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50" w:rsidRDefault="003F1650" w:rsidP="001B15B1">
      <w:pPr>
        <w:jc w:val="center"/>
        <w:rPr>
          <w:b/>
        </w:rPr>
      </w:pPr>
      <w:r w:rsidRPr="00BF43DA">
        <w:rPr>
          <w:b/>
        </w:rPr>
        <w:t xml:space="preserve">ТЕМАТИКА КУРСОВЫХ РАБОТ ПО </w:t>
      </w:r>
      <w:r>
        <w:rPr>
          <w:b/>
        </w:rPr>
        <w:t xml:space="preserve">ДИСЦИПЛИНАМ </w:t>
      </w:r>
    </w:p>
    <w:p w:rsidR="001B15B1" w:rsidRPr="00BF43DA" w:rsidRDefault="003F1650" w:rsidP="001B15B1">
      <w:pPr>
        <w:jc w:val="center"/>
        <w:rPr>
          <w:b/>
        </w:rPr>
      </w:pPr>
      <w:r>
        <w:rPr>
          <w:b/>
        </w:rPr>
        <w:t xml:space="preserve">КАФЕДРЫ ИСТОРИИ И ТЕОРИИ ПРАВА </w:t>
      </w:r>
      <w:r w:rsidR="00155112">
        <w:rPr>
          <w:b/>
        </w:rPr>
        <w:t>на 202</w:t>
      </w:r>
      <w:r w:rsidR="005D0B75">
        <w:rPr>
          <w:b/>
        </w:rPr>
        <w:t>3</w:t>
      </w:r>
      <w:r>
        <w:rPr>
          <w:b/>
        </w:rPr>
        <w:t>-202</w:t>
      </w:r>
      <w:r w:rsidR="005D0B75">
        <w:rPr>
          <w:b/>
        </w:rPr>
        <w:t>4</w:t>
      </w:r>
      <w:r>
        <w:rPr>
          <w:b/>
        </w:rPr>
        <w:t xml:space="preserve"> учебный год</w:t>
      </w:r>
    </w:p>
    <w:p w:rsidR="00E84EE2" w:rsidRPr="00EC12AF" w:rsidRDefault="00E84EE2" w:rsidP="00E84EE2">
      <w:pPr>
        <w:jc w:val="center"/>
        <w:rPr>
          <w:b/>
          <w:i/>
        </w:rPr>
      </w:pPr>
      <w:r w:rsidRPr="00EC12AF">
        <w:rPr>
          <w:b/>
          <w:bCs/>
          <w:i/>
        </w:rPr>
        <w:t xml:space="preserve">(темы утверждены на заседании </w:t>
      </w:r>
      <w:r>
        <w:rPr>
          <w:b/>
          <w:bCs/>
          <w:i/>
        </w:rPr>
        <w:t>кафедры истории и теории права 1</w:t>
      </w:r>
      <w:r w:rsidR="005D0B75">
        <w:rPr>
          <w:b/>
          <w:bCs/>
          <w:i/>
        </w:rPr>
        <w:t>1</w:t>
      </w:r>
      <w:r w:rsidRPr="00EC12AF">
        <w:rPr>
          <w:b/>
          <w:bCs/>
          <w:i/>
        </w:rPr>
        <w:t>.0</w:t>
      </w:r>
      <w:r>
        <w:rPr>
          <w:b/>
          <w:bCs/>
          <w:i/>
        </w:rPr>
        <w:t>9.202</w:t>
      </w:r>
      <w:r w:rsidR="005D0B75">
        <w:rPr>
          <w:b/>
          <w:bCs/>
          <w:i/>
        </w:rPr>
        <w:t>3</w:t>
      </w:r>
      <w:r>
        <w:rPr>
          <w:b/>
          <w:bCs/>
          <w:i/>
        </w:rPr>
        <w:t>, протокол №2</w:t>
      </w:r>
      <w:r w:rsidRPr="00EC12AF">
        <w:rPr>
          <w:b/>
          <w:bCs/>
          <w:i/>
        </w:rPr>
        <w:t>)</w:t>
      </w:r>
    </w:p>
    <w:p w:rsidR="00A3541A" w:rsidRPr="00BF43DA" w:rsidRDefault="00A3541A" w:rsidP="00A3541A">
      <w:pPr>
        <w:jc w:val="center"/>
        <w:rPr>
          <w:b/>
        </w:rPr>
      </w:pPr>
    </w:p>
    <w:p w:rsidR="00A3541A" w:rsidRPr="00BF43DA" w:rsidRDefault="00E84EE2" w:rsidP="00A3541A">
      <w:pPr>
        <w:jc w:val="center"/>
        <w:rPr>
          <w:b/>
        </w:rPr>
      </w:pPr>
      <w:r>
        <w:rPr>
          <w:b/>
        </w:rPr>
        <w:t>Судоустройство</w:t>
      </w:r>
    </w:p>
    <w:p w:rsidR="00D3594E" w:rsidRPr="00B20636" w:rsidRDefault="00D3594E" w:rsidP="00F37CAC">
      <w:pPr>
        <w:pStyle w:val="a9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3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20636">
        <w:rPr>
          <w:rFonts w:ascii="Times New Roman" w:hAnsi="Times New Roman" w:cs="Times New Roman"/>
          <w:bCs/>
          <w:sz w:val="24"/>
          <w:szCs w:val="24"/>
          <w:lang w:eastAsia="ru-RU"/>
        </w:rPr>
        <w:t>двокатская деятельность и перспективы развития адвокатуры в Республике Беларусь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D3594E" w:rsidRPr="00B20636" w:rsidRDefault="00D3594E" w:rsidP="00B20636">
      <w:pPr>
        <w:pStyle w:val="a5"/>
        <w:numPr>
          <w:ilvl w:val="0"/>
          <w:numId w:val="38"/>
        </w:numPr>
        <w:ind w:left="426" w:hanging="426"/>
        <w:jc w:val="both"/>
      </w:pPr>
      <w:r w:rsidRPr="00B20636">
        <w:t>Дисциплинарная ответственность работников правоохранительных органов</w:t>
      </w:r>
      <w:r>
        <w:t>.</w:t>
      </w:r>
    </w:p>
    <w:p w:rsidR="00D3594E" w:rsidRPr="00B20636" w:rsidRDefault="00D3594E" w:rsidP="00B20636">
      <w:pPr>
        <w:pStyle w:val="a5"/>
        <w:numPr>
          <w:ilvl w:val="0"/>
          <w:numId w:val="38"/>
        </w:numPr>
        <w:ind w:left="426" w:hanging="426"/>
        <w:jc w:val="both"/>
      </w:pPr>
      <w:r w:rsidRPr="00B20636">
        <w:t>Кадровая политика в отношении судейских работников</w:t>
      </w:r>
      <w:r>
        <w:t>.</w:t>
      </w:r>
    </w:p>
    <w:p w:rsidR="00D3594E" w:rsidRPr="00B20636" w:rsidRDefault="00D3594E" w:rsidP="008474F9">
      <w:pPr>
        <w:pStyle w:val="a9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36">
        <w:rPr>
          <w:rFonts w:ascii="Times New Roman" w:hAnsi="Times New Roman" w:cs="Times New Roman"/>
          <w:sz w:val="24"/>
          <w:szCs w:val="24"/>
          <w:lang w:eastAsia="ru-RU"/>
        </w:rPr>
        <w:t>Конституционное судопроизводство в Республике Беларусь: проблемы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0636">
        <w:rPr>
          <w:rFonts w:ascii="Times New Roman" w:hAnsi="Times New Roman" w:cs="Times New Roman"/>
          <w:sz w:val="24"/>
          <w:szCs w:val="24"/>
          <w:lang w:eastAsia="ru-RU"/>
        </w:rPr>
        <w:t>становления и развития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3594E" w:rsidRPr="00BF43DA" w:rsidRDefault="00D3594E" w:rsidP="00A3541A">
      <w:pPr>
        <w:pStyle w:val="a9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Концепция правовой политики Республики Беларусь – идеологическая матрица развития отечественного права.</w:t>
      </w:r>
    </w:p>
    <w:p w:rsidR="00D3594E" w:rsidRDefault="00D3594E" w:rsidP="00A3541A">
      <w:pPr>
        <w:pStyle w:val="a9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Концепция правовой политики Республики Беларусь как основа эффективного функционирования правовой системы.</w:t>
      </w:r>
    </w:p>
    <w:p w:rsidR="00D3594E" w:rsidRPr="00B20636" w:rsidRDefault="00D3594E" w:rsidP="00B20636">
      <w:pPr>
        <w:pStyle w:val="a5"/>
        <w:numPr>
          <w:ilvl w:val="0"/>
          <w:numId w:val="38"/>
        </w:numPr>
        <w:ind w:left="426" w:hanging="426"/>
        <w:jc w:val="both"/>
        <w:rPr>
          <w:bCs/>
        </w:rPr>
      </w:pPr>
      <w:r w:rsidRPr="00B20636">
        <w:rPr>
          <w:bCs/>
        </w:rPr>
        <w:t>Место и роль Верховного Суда Республики Беларусь в системе органов судов общей юрисдикции</w:t>
      </w:r>
      <w:r>
        <w:rPr>
          <w:bCs/>
        </w:rPr>
        <w:t>.</w:t>
      </w:r>
    </w:p>
    <w:p w:rsidR="00D3594E" w:rsidRPr="00B20636" w:rsidRDefault="00D3594E" w:rsidP="00B20636">
      <w:pPr>
        <w:pStyle w:val="a9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0636">
        <w:rPr>
          <w:rFonts w:ascii="Times New Roman" w:hAnsi="Times New Roman" w:cs="Times New Roman"/>
          <w:sz w:val="24"/>
          <w:szCs w:val="24"/>
          <w:lang w:eastAsia="ru-RU"/>
        </w:rPr>
        <w:t>Место и роль прокуратуры в государственном механизме Республики Беларусь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3594E" w:rsidRPr="00D3594E" w:rsidRDefault="00D3594E" w:rsidP="00B20636">
      <w:pPr>
        <w:pStyle w:val="a9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3594E">
        <w:rPr>
          <w:rFonts w:ascii="Times New Roman" w:hAnsi="Times New Roman" w:cs="Times New Roman"/>
          <w:bCs/>
          <w:sz w:val="24"/>
          <w:szCs w:val="24"/>
          <w:lang w:eastAsia="ru-RU"/>
        </w:rPr>
        <w:t>Место и роль Следственного комитета в системе правоохранительных органов Республики Беларусь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D3594E" w:rsidRPr="00B20636" w:rsidRDefault="00D3594E" w:rsidP="00B20636">
      <w:pPr>
        <w:pStyle w:val="a5"/>
        <w:numPr>
          <w:ilvl w:val="0"/>
          <w:numId w:val="38"/>
        </w:numPr>
        <w:ind w:left="426" w:hanging="426"/>
        <w:jc w:val="both"/>
      </w:pPr>
      <w:r w:rsidRPr="00B20636">
        <w:t>Министерство юстиции Республики Беларусь: структура и полномочия</w:t>
      </w:r>
      <w:r>
        <w:t>.</w:t>
      </w:r>
    </w:p>
    <w:p w:rsidR="00D3594E" w:rsidRPr="00B20636" w:rsidRDefault="00D3594E" w:rsidP="00B20636">
      <w:pPr>
        <w:pStyle w:val="a5"/>
        <w:numPr>
          <w:ilvl w:val="0"/>
          <w:numId w:val="38"/>
        </w:numPr>
        <w:ind w:left="426" w:hanging="426"/>
        <w:jc w:val="both"/>
      </w:pPr>
      <w:r w:rsidRPr="00B20636">
        <w:t>Нотариат Республики Беларусь</w:t>
      </w:r>
      <w:r>
        <w:t>.</w:t>
      </w:r>
    </w:p>
    <w:p w:rsidR="00D3594E" w:rsidRPr="00B20636" w:rsidRDefault="00D3594E" w:rsidP="00B20636">
      <w:pPr>
        <w:pStyle w:val="a5"/>
        <w:numPr>
          <w:ilvl w:val="0"/>
          <w:numId w:val="38"/>
        </w:numPr>
        <w:ind w:left="426" w:hanging="426"/>
        <w:jc w:val="both"/>
      </w:pPr>
      <w:r w:rsidRPr="00B20636">
        <w:t>Общая характеристика юстиции зарубежных стран</w:t>
      </w:r>
      <w:r>
        <w:t>.</w:t>
      </w:r>
    </w:p>
    <w:p w:rsidR="00D3594E" w:rsidRPr="00B20636" w:rsidRDefault="00D3594E" w:rsidP="00B20636">
      <w:pPr>
        <w:pStyle w:val="a9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0636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Организация работы районного (городского) суда общей юрисдикции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D3594E" w:rsidRPr="00B20636" w:rsidRDefault="00D3594E" w:rsidP="00B20636">
      <w:pPr>
        <w:pStyle w:val="a9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36">
        <w:rPr>
          <w:rFonts w:ascii="Times New Roman" w:hAnsi="Times New Roman" w:cs="Times New Roman"/>
          <w:sz w:val="24"/>
          <w:szCs w:val="24"/>
          <w:lang w:eastAsia="ru-RU"/>
        </w:rPr>
        <w:t>Осуществление конституционного правосудия в Республике Беларусь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3594E" w:rsidRPr="00B20636" w:rsidRDefault="00D3594E" w:rsidP="00B20636">
      <w:pPr>
        <w:pStyle w:val="a5"/>
        <w:numPr>
          <w:ilvl w:val="0"/>
          <w:numId w:val="38"/>
        </w:numPr>
        <w:ind w:left="426" w:hanging="426"/>
        <w:jc w:val="both"/>
      </w:pPr>
      <w:r w:rsidRPr="00B20636">
        <w:t>Поощрение и социальные гарантии работников правоохранительных органов</w:t>
      </w:r>
      <w:r>
        <w:t>.</w:t>
      </w:r>
    </w:p>
    <w:p w:rsidR="00D3594E" w:rsidRPr="00B20636" w:rsidRDefault="00D3594E" w:rsidP="00B20636">
      <w:pPr>
        <w:pStyle w:val="a5"/>
        <w:numPr>
          <w:ilvl w:val="0"/>
          <w:numId w:val="38"/>
        </w:numPr>
        <w:ind w:left="426" w:hanging="426"/>
        <w:jc w:val="both"/>
      </w:pPr>
      <w:r w:rsidRPr="00B20636">
        <w:t>Правовая природа и место судебной власти в системе разделения властей</w:t>
      </w:r>
      <w:r>
        <w:t>.</w:t>
      </w:r>
    </w:p>
    <w:p w:rsidR="00D3594E" w:rsidRPr="00B20636" w:rsidRDefault="00D3594E" w:rsidP="00B20636">
      <w:pPr>
        <w:pStyle w:val="a9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36">
        <w:rPr>
          <w:rFonts w:ascii="Times New Roman" w:hAnsi="Times New Roman" w:cs="Times New Roman"/>
          <w:sz w:val="24"/>
          <w:szCs w:val="24"/>
          <w:lang w:eastAsia="ru-RU"/>
        </w:rPr>
        <w:t>Правовое положение третейских судов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3594E" w:rsidRPr="00B20636" w:rsidRDefault="00D3594E" w:rsidP="00B20636">
      <w:pPr>
        <w:pStyle w:val="a9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0636">
        <w:rPr>
          <w:rFonts w:ascii="Times New Roman" w:hAnsi="Times New Roman" w:cs="Times New Roman"/>
          <w:bCs/>
          <w:sz w:val="24"/>
          <w:szCs w:val="24"/>
          <w:lang w:eastAsia="ru-RU"/>
        </w:rPr>
        <w:t>Правовой статус Международного арбитражного суда в Республике Беларусь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D3594E" w:rsidRPr="00B20636" w:rsidRDefault="00D3594E" w:rsidP="00B20636">
      <w:pPr>
        <w:pStyle w:val="a5"/>
        <w:numPr>
          <w:ilvl w:val="0"/>
          <w:numId w:val="38"/>
        </w:numPr>
        <w:ind w:left="426" w:hanging="426"/>
        <w:jc w:val="both"/>
      </w:pPr>
      <w:r w:rsidRPr="00B20636">
        <w:t>Правовой статус народных заседателей и гарантии их независимости</w:t>
      </w:r>
      <w:r>
        <w:t>.</w:t>
      </w:r>
    </w:p>
    <w:p w:rsidR="00D3594E" w:rsidRPr="00B20636" w:rsidRDefault="00D3594E" w:rsidP="00B20636">
      <w:pPr>
        <w:pStyle w:val="a9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36">
        <w:rPr>
          <w:rFonts w:ascii="Times New Roman" w:hAnsi="Times New Roman" w:cs="Times New Roman"/>
          <w:sz w:val="24"/>
          <w:szCs w:val="24"/>
          <w:lang w:eastAsia="ru-RU"/>
        </w:rPr>
        <w:t>Правовой статус нотариуса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3594E" w:rsidRPr="00B20636" w:rsidRDefault="00D3594E" w:rsidP="00B20636">
      <w:pPr>
        <w:pStyle w:val="a5"/>
        <w:numPr>
          <w:ilvl w:val="0"/>
          <w:numId w:val="38"/>
        </w:numPr>
        <w:ind w:left="426" w:hanging="426"/>
        <w:jc w:val="both"/>
      </w:pPr>
      <w:r w:rsidRPr="00B20636">
        <w:t>Правовой статус прокурорских работников</w:t>
      </w:r>
      <w:r>
        <w:t>.</w:t>
      </w:r>
    </w:p>
    <w:p w:rsidR="00D3594E" w:rsidRPr="00B20636" w:rsidRDefault="00D3594E" w:rsidP="00B20636">
      <w:pPr>
        <w:pStyle w:val="a9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0636">
        <w:rPr>
          <w:rFonts w:ascii="Times New Roman" w:hAnsi="Times New Roman" w:cs="Times New Roman"/>
          <w:bCs/>
          <w:sz w:val="24"/>
          <w:szCs w:val="24"/>
          <w:lang w:eastAsia="ru-RU"/>
        </w:rPr>
        <w:t>Правовые основы организации и деятельности Областного и Минского городского судов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D3594E" w:rsidRPr="00B20636" w:rsidRDefault="00D3594E" w:rsidP="00B20636">
      <w:pPr>
        <w:pStyle w:val="a5"/>
        <w:numPr>
          <w:ilvl w:val="0"/>
          <w:numId w:val="38"/>
        </w:numPr>
        <w:ind w:left="426" w:hanging="426"/>
        <w:jc w:val="both"/>
      </w:pPr>
      <w:r w:rsidRPr="00B20636">
        <w:t>Развитие судебной системы в Республике Беларусь на современном этапе</w:t>
      </w:r>
      <w:r>
        <w:t>.</w:t>
      </w:r>
    </w:p>
    <w:p w:rsidR="00D3594E" w:rsidRPr="00B20636" w:rsidRDefault="00D3594E" w:rsidP="00B20636">
      <w:pPr>
        <w:pStyle w:val="a5"/>
        <w:numPr>
          <w:ilvl w:val="0"/>
          <w:numId w:val="38"/>
        </w:numPr>
        <w:ind w:left="426" w:hanging="426"/>
        <w:jc w:val="both"/>
      </w:pPr>
      <w:r>
        <w:t>Р</w:t>
      </w:r>
      <w:r w:rsidRPr="00B20636">
        <w:t>азвитие судебной системы Республики Беларусь</w:t>
      </w:r>
      <w:r>
        <w:t>.</w:t>
      </w:r>
    </w:p>
    <w:p w:rsidR="00D3594E" w:rsidRPr="00B20636" w:rsidRDefault="00D3594E" w:rsidP="00B20636">
      <w:pPr>
        <w:pStyle w:val="a9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36">
        <w:rPr>
          <w:rFonts w:ascii="Times New Roman" w:hAnsi="Times New Roman" w:cs="Times New Roman"/>
          <w:sz w:val="24"/>
          <w:szCs w:val="24"/>
          <w:lang w:eastAsia="ru-RU"/>
        </w:rPr>
        <w:t>Реализация принципов построения судебной системы Республики Беларусь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3594E" w:rsidRPr="00B20636" w:rsidRDefault="00D3594E" w:rsidP="006A4896">
      <w:pPr>
        <w:pStyle w:val="a9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0636">
        <w:rPr>
          <w:rFonts w:ascii="Times New Roman" w:hAnsi="Times New Roman" w:cs="Times New Roman"/>
          <w:bCs/>
          <w:sz w:val="24"/>
          <w:szCs w:val="24"/>
          <w:lang w:eastAsia="ru-RU"/>
        </w:rPr>
        <w:t>Роль Пленума Верховного Суда Республики Беларусь в совершенствовании судебной практики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D3594E" w:rsidRPr="00B20636" w:rsidRDefault="00D3594E" w:rsidP="0067756A">
      <w:pPr>
        <w:pStyle w:val="a5"/>
        <w:numPr>
          <w:ilvl w:val="0"/>
          <w:numId w:val="38"/>
        </w:numPr>
        <w:ind w:left="426" w:hanging="426"/>
        <w:jc w:val="both"/>
      </w:pPr>
      <w:r w:rsidRPr="00B20636">
        <w:t>Роль судебных коллегий Верховного суда Республики Беларусь в совершенствовании судебной практики</w:t>
      </w:r>
      <w:r>
        <w:t>.</w:t>
      </w:r>
    </w:p>
    <w:p w:rsidR="00D3594E" w:rsidRPr="00B20636" w:rsidRDefault="00D3594E" w:rsidP="00B20636">
      <w:pPr>
        <w:pStyle w:val="a9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0636">
        <w:rPr>
          <w:rFonts w:ascii="Times New Roman" w:hAnsi="Times New Roman" w:cs="Times New Roman"/>
          <w:bCs/>
          <w:sz w:val="24"/>
          <w:szCs w:val="24"/>
          <w:lang w:eastAsia="ru-RU"/>
        </w:rPr>
        <w:t>Система органов принудительного исполнения в Республике Беларусь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D3594E" w:rsidRPr="00B20636" w:rsidRDefault="00D3594E" w:rsidP="00B20636">
      <w:pPr>
        <w:pStyle w:val="a9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36">
        <w:rPr>
          <w:rFonts w:ascii="Times New Roman" w:hAnsi="Times New Roman" w:cs="Times New Roman"/>
          <w:sz w:val="24"/>
          <w:szCs w:val="24"/>
          <w:lang w:eastAsia="ru-RU"/>
        </w:rPr>
        <w:t>Система правоохранительных органов в Республике Беларусь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3594E" w:rsidRPr="00B20636" w:rsidRDefault="00D3594E" w:rsidP="00B20636">
      <w:pPr>
        <w:pStyle w:val="a5"/>
        <w:numPr>
          <w:ilvl w:val="0"/>
          <w:numId w:val="38"/>
        </w:numPr>
        <w:ind w:left="426" w:hanging="426"/>
        <w:jc w:val="both"/>
      </w:pPr>
      <w:r w:rsidRPr="00B20636">
        <w:t>Социальные гарантии и ответственность работников Следственного комитета и органов милиции</w:t>
      </w:r>
      <w:r>
        <w:t>.</w:t>
      </w:r>
    </w:p>
    <w:p w:rsidR="00D3594E" w:rsidRPr="00B20636" w:rsidRDefault="00D3594E" w:rsidP="00B20636">
      <w:pPr>
        <w:pStyle w:val="a9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0636">
        <w:rPr>
          <w:rFonts w:ascii="Times New Roman" w:hAnsi="Times New Roman" w:cs="Times New Roman"/>
          <w:bCs/>
          <w:sz w:val="24"/>
          <w:szCs w:val="24"/>
          <w:lang w:eastAsia="ru-RU"/>
        </w:rPr>
        <w:t>Статус судей как гарантия их независимости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B206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D3594E" w:rsidRPr="00B20636" w:rsidRDefault="00D3594E" w:rsidP="00B20636">
      <w:pPr>
        <w:pStyle w:val="a9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36">
        <w:rPr>
          <w:rFonts w:ascii="Times New Roman" w:hAnsi="Times New Roman" w:cs="Times New Roman"/>
          <w:sz w:val="24"/>
          <w:szCs w:val="24"/>
          <w:lang w:eastAsia="ru-RU"/>
        </w:rPr>
        <w:t>Судебное производство в судах общей юрисдикции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3594E" w:rsidRPr="00B20636" w:rsidRDefault="00D3594E" w:rsidP="00B20636">
      <w:pPr>
        <w:pStyle w:val="a5"/>
        <w:numPr>
          <w:ilvl w:val="0"/>
          <w:numId w:val="38"/>
        </w:numPr>
        <w:ind w:left="426" w:hanging="426"/>
        <w:jc w:val="both"/>
      </w:pPr>
      <w:r w:rsidRPr="00B20636">
        <w:t>Судейское самоуправление и судейское сообщество</w:t>
      </w:r>
      <w:r>
        <w:t>.</w:t>
      </w:r>
    </w:p>
    <w:p w:rsidR="00D3594E" w:rsidRPr="00B20636" w:rsidRDefault="00D3594E" w:rsidP="00B20636">
      <w:pPr>
        <w:pStyle w:val="a9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0636">
        <w:rPr>
          <w:rFonts w:ascii="Times New Roman" w:hAnsi="Times New Roman" w:cs="Times New Roman"/>
          <w:bCs/>
          <w:sz w:val="24"/>
          <w:szCs w:val="24"/>
          <w:lang w:eastAsia="ru-RU"/>
        </w:rPr>
        <w:t>Экономические суды в судебной системе Республики Беларусь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D3594E" w:rsidRPr="00B20636" w:rsidRDefault="00D3594E" w:rsidP="00B20636">
      <w:pPr>
        <w:pStyle w:val="a9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36">
        <w:rPr>
          <w:rFonts w:ascii="Times New Roman" w:hAnsi="Times New Roman" w:cs="Times New Roman"/>
          <w:sz w:val="24"/>
          <w:szCs w:val="24"/>
          <w:lang w:eastAsia="ru-RU"/>
        </w:rPr>
        <w:t>Электронное правосудие в Республике Беларусь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64A4" w:rsidRDefault="001564A4" w:rsidP="000C5D10">
      <w:pPr>
        <w:jc w:val="center"/>
        <w:rPr>
          <w:b/>
        </w:rPr>
      </w:pPr>
    </w:p>
    <w:p w:rsidR="000C5D10" w:rsidRPr="00BF43DA" w:rsidRDefault="000C5D10" w:rsidP="000C5D10">
      <w:pPr>
        <w:jc w:val="center"/>
        <w:rPr>
          <w:b/>
        </w:rPr>
      </w:pPr>
      <w:r>
        <w:rPr>
          <w:b/>
        </w:rPr>
        <w:t>Общая теория права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 xml:space="preserve">Актуальные вопросы </w:t>
      </w:r>
      <w:proofErr w:type="spellStart"/>
      <w:r w:rsidRPr="00BF43DA">
        <w:t>правопонимания</w:t>
      </w:r>
      <w:proofErr w:type="spellEnd"/>
      <w:r w:rsidRPr="00BF43DA">
        <w:t>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Актуальные проблемы деформации правового сознания.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lastRenderedPageBreak/>
        <w:t>Актуальные проблемы правовых отношений.</w:t>
      </w:r>
    </w:p>
    <w:p w:rsidR="00E332F2" w:rsidRPr="00BF43DA" w:rsidRDefault="00E332F2" w:rsidP="001564A4">
      <w:pPr>
        <w:pStyle w:val="a3"/>
        <w:numPr>
          <w:ilvl w:val="0"/>
          <w:numId w:val="37"/>
        </w:numPr>
        <w:ind w:left="426" w:hanging="426"/>
        <w:jc w:val="both"/>
        <w:rPr>
          <w:b w:val="0"/>
          <w:sz w:val="24"/>
          <w:szCs w:val="24"/>
        </w:rPr>
      </w:pPr>
      <w:r w:rsidRPr="00BF43DA">
        <w:rPr>
          <w:b w:val="0"/>
          <w:sz w:val="24"/>
          <w:szCs w:val="24"/>
        </w:rPr>
        <w:t>Актуальные проблемы теории и практики прав человека.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Верховенство закона в правовом государстве.</w:t>
      </w:r>
    </w:p>
    <w:p w:rsidR="00E332F2" w:rsidRDefault="00E332F2" w:rsidP="001564A4">
      <w:pPr>
        <w:pStyle w:val="a5"/>
        <w:numPr>
          <w:ilvl w:val="0"/>
          <w:numId w:val="37"/>
        </w:numPr>
        <w:ind w:left="425" w:hanging="425"/>
        <w:jc w:val="both"/>
      </w:pPr>
      <w:r>
        <w:t>Государственный суверенитет Республики Беларусь в свете Концепции правовой политики.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Государство в политической системе общества.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Государство и право в условиях инновационного развития общества.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Государство и право: проблемы взаимодействия.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proofErr w:type="spellStart"/>
      <w:r w:rsidRPr="00BF43DA">
        <w:t>Дисскусионные</w:t>
      </w:r>
      <w:proofErr w:type="spellEnd"/>
      <w:r w:rsidRPr="00BF43DA">
        <w:t xml:space="preserve"> вопросы теории и практики нормы права.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Договор нормативного содержания как форма права.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Западный и Восточный пути происхождения государства.</w:t>
      </w:r>
    </w:p>
    <w:p w:rsidR="00E332F2" w:rsidRDefault="00E332F2" w:rsidP="001564A4">
      <w:pPr>
        <w:pStyle w:val="a5"/>
        <w:numPr>
          <w:ilvl w:val="0"/>
          <w:numId w:val="37"/>
        </w:numPr>
        <w:ind w:left="425" w:hanging="425"/>
        <w:jc w:val="both"/>
      </w:pPr>
      <w:r>
        <w:t>Идеологические императивы Концепции правовой политики Республики Беларусь.</w:t>
      </w:r>
    </w:p>
    <w:p w:rsidR="00E332F2" w:rsidRPr="00BA0595" w:rsidRDefault="00E332F2" w:rsidP="001564A4">
      <w:pPr>
        <w:pStyle w:val="a5"/>
        <w:numPr>
          <w:ilvl w:val="0"/>
          <w:numId w:val="37"/>
        </w:numPr>
        <w:ind w:left="425" w:hanging="425"/>
        <w:jc w:val="both"/>
      </w:pPr>
      <w:r>
        <w:t>Концепция правовой политика Республики Беларусь об основных задачах и направлениях в области развития национального законодательства.</w:t>
      </w:r>
    </w:p>
    <w:p w:rsidR="00E332F2" w:rsidRDefault="00E332F2" w:rsidP="001564A4">
      <w:pPr>
        <w:pStyle w:val="a5"/>
        <w:numPr>
          <w:ilvl w:val="0"/>
          <w:numId w:val="37"/>
        </w:numPr>
        <w:ind w:left="425" w:hanging="425"/>
        <w:jc w:val="both"/>
      </w:pPr>
      <w:r>
        <w:t>Концепция правовой политики Республики Беларусь как стратегический документ развития национального законодательства.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Методология общей теории права.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Механизм правового регулирования.</w:t>
      </w:r>
    </w:p>
    <w:p w:rsidR="00E332F2" w:rsidRDefault="00E332F2" w:rsidP="001564A4">
      <w:pPr>
        <w:pStyle w:val="a5"/>
        <w:numPr>
          <w:ilvl w:val="0"/>
          <w:numId w:val="37"/>
        </w:numPr>
        <w:ind w:left="425" w:hanging="425"/>
        <w:jc w:val="both"/>
      </w:pPr>
      <w:r>
        <w:t>Народовластие как основной способ реализации политической власти в свете концепции правовой политики Республики Беларусь.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Общество и государство: в диалектической взаимосвязи.</w:t>
      </w:r>
    </w:p>
    <w:p w:rsidR="00E332F2" w:rsidRPr="00BF43DA" w:rsidRDefault="00E332F2" w:rsidP="001564A4">
      <w:pPr>
        <w:pStyle w:val="a8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BF43DA">
        <w:rPr>
          <w:bCs/>
          <w:color w:val="000000"/>
        </w:rPr>
        <w:t>Объективное и субъективное в праве.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Основные правовые системы современности.</w:t>
      </w:r>
    </w:p>
    <w:p w:rsidR="00E332F2" w:rsidRDefault="00E332F2" w:rsidP="001564A4">
      <w:pPr>
        <w:pStyle w:val="a5"/>
        <w:numPr>
          <w:ilvl w:val="0"/>
          <w:numId w:val="37"/>
        </w:numPr>
        <w:ind w:left="425" w:hanging="425"/>
        <w:jc w:val="both"/>
      </w:pPr>
      <w:r>
        <w:t>Основные тенденции формирования и развития национальной правовой системы в свете концепции правовой политики Республики Беларусь.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Особая роль права в системе социального регулирования.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Особенности происхождения права.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Политический режим как элемент формы государства.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Понятие и классификация принципов права.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Понятие и элементы юридической техники.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Правовая культура должностных лиц и пути ее формирования.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Правовая культура.</w:t>
      </w:r>
    </w:p>
    <w:p w:rsidR="00E332F2" w:rsidRPr="00BF43DA" w:rsidRDefault="00E332F2" w:rsidP="001564A4">
      <w:pPr>
        <w:pStyle w:val="a3"/>
        <w:numPr>
          <w:ilvl w:val="0"/>
          <w:numId w:val="37"/>
        </w:numPr>
        <w:ind w:left="426" w:hanging="426"/>
        <w:jc w:val="both"/>
        <w:rPr>
          <w:b w:val="0"/>
          <w:sz w:val="24"/>
          <w:szCs w:val="24"/>
        </w:rPr>
      </w:pPr>
      <w:r w:rsidRPr="00BF43DA">
        <w:rPr>
          <w:b w:val="0"/>
          <w:sz w:val="24"/>
          <w:szCs w:val="24"/>
        </w:rPr>
        <w:t>Правовая характеристика юридических фактов.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Правовое государство и гражданское общество.</w:t>
      </w:r>
    </w:p>
    <w:p w:rsidR="00E332F2" w:rsidRPr="00BF43DA" w:rsidRDefault="00E332F2" w:rsidP="001564A4">
      <w:pPr>
        <w:pStyle w:val="a3"/>
        <w:numPr>
          <w:ilvl w:val="0"/>
          <w:numId w:val="37"/>
        </w:numPr>
        <w:ind w:left="426" w:hanging="426"/>
        <w:jc w:val="both"/>
        <w:rPr>
          <w:b w:val="0"/>
          <w:sz w:val="24"/>
          <w:szCs w:val="24"/>
        </w:rPr>
      </w:pPr>
      <w:r w:rsidRPr="00BF43DA">
        <w:rPr>
          <w:b w:val="0"/>
          <w:sz w:val="24"/>
          <w:szCs w:val="24"/>
        </w:rPr>
        <w:t>Правовое регулирование экономики.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Правовой механизм государства Республики Беларусь.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Правовой прецедент.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Правовой эксперимент.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Правовые и корпоративные нормы: проблемы взаимодействия.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Правовые и религиозные нормы: вопросы взаимодействия.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Правомерное поведение и правонарушение.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Правонарушение: понятие, состав и виды.</w:t>
      </w:r>
    </w:p>
    <w:p w:rsidR="00E332F2" w:rsidRPr="00BF43DA" w:rsidRDefault="00E332F2" w:rsidP="001564A4">
      <w:pPr>
        <w:pStyle w:val="a8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BF43DA">
        <w:rPr>
          <w:bCs/>
          <w:color w:val="000000"/>
        </w:rPr>
        <w:t>Правопорядок и общественный порядок</w:t>
      </w:r>
      <w:r w:rsidRPr="00BF43DA">
        <w:rPr>
          <w:rStyle w:val="apple-converted-space"/>
          <w:bCs/>
          <w:color w:val="000000"/>
        </w:rPr>
        <w:t> </w:t>
      </w:r>
      <w:r w:rsidRPr="00BF43DA">
        <w:rPr>
          <w:bCs/>
          <w:color w:val="000000"/>
        </w:rPr>
        <w:t>в правовом государстве.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Правосознание и его характеристика.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Пределы действия нормативных правовых актов.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Принципы законности и их реализация в условиях формирования правового государства.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Проблема предмета общей теории права.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Пути совершенствования нормотворчества.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Реализация норм права.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Республика Беларусь как демократическое социальное правовое государство.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Республика как форма правления.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Роль общей теории права в правоведении.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Система права и система законодательства Республики Беларусь.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lastRenderedPageBreak/>
        <w:t>Система права.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Систематизация нормативных правовых актов.</w:t>
      </w:r>
    </w:p>
    <w:p w:rsidR="00E332F2" w:rsidRPr="00BF43DA" w:rsidRDefault="00E332F2" w:rsidP="001564A4">
      <w:pPr>
        <w:pStyle w:val="a3"/>
        <w:numPr>
          <w:ilvl w:val="0"/>
          <w:numId w:val="37"/>
        </w:numPr>
        <w:ind w:left="426" w:hanging="426"/>
        <w:jc w:val="both"/>
        <w:rPr>
          <w:b w:val="0"/>
          <w:sz w:val="24"/>
          <w:szCs w:val="24"/>
        </w:rPr>
      </w:pPr>
      <w:r w:rsidRPr="00BF43DA">
        <w:rPr>
          <w:b w:val="0"/>
          <w:sz w:val="24"/>
          <w:szCs w:val="24"/>
        </w:rPr>
        <w:t>Современные подходы к пониманию государства.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Современные подходы к пониманию права.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Современные тенденции изменения сущности государства.</w:t>
      </w:r>
    </w:p>
    <w:p w:rsidR="00E332F2" w:rsidRPr="00BF43DA" w:rsidRDefault="00E332F2" w:rsidP="001564A4">
      <w:pPr>
        <w:pStyle w:val="a8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BF43DA">
        <w:rPr>
          <w:bCs/>
        </w:rPr>
        <w:t>Современный федерализм.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Стимулы и ограничения в праве.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Субъекты правоотношений.</w:t>
      </w:r>
    </w:p>
    <w:p w:rsidR="00E332F2" w:rsidRDefault="00E332F2" w:rsidP="001564A4">
      <w:pPr>
        <w:pStyle w:val="a5"/>
        <w:numPr>
          <w:ilvl w:val="0"/>
          <w:numId w:val="37"/>
        </w:numPr>
        <w:ind w:left="425" w:hanging="425"/>
        <w:jc w:val="both"/>
      </w:pPr>
      <w:r>
        <w:t>Субъекты формирования и реализации прав политики в Республике Беларусь.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Сущностные характеристики права.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Сущность государства: понятие и основные подходы.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Теоретические и практические аспекты форм (источников) права.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Теория разделения властей.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Типология государств: современные подходы.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Толкование норм права.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Форма государства.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  <w:rPr>
          <w:caps/>
        </w:rPr>
      </w:pPr>
      <w:r w:rsidRPr="00BF43DA">
        <w:t>Формирование правового государства в Республике Беларусь.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Формы и методы осуществления функций государства.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Функции государства: понятие и классификация.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Функции права.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 xml:space="preserve">Характеристика </w:t>
      </w:r>
      <w:proofErr w:type="spellStart"/>
      <w:r w:rsidRPr="00BF43DA">
        <w:t>правосубъектности</w:t>
      </w:r>
      <w:proofErr w:type="spellEnd"/>
      <w:r w:rsidRPr="00BF43DA">
        <w:t>.</w:t>
      </w:r>
    </w:p>
    <w:p w:rsidR="00E332F2" w:rsidRPr="00BF43DA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Юридическая ответственность.</w:t>
      </w:r>
    </w:p>
    <w:p w:rsidR="00E332F2" w:rsidRDefault="00E332F2" w:rsidP="001564A4">
      <w:pPr>
        <w:pStyle w:val="a5"/>
        <w:numPr>
          <w:ilvl w:val="0"/>
          <w:numId w:val="37"/>
        </w:numPr>
        <w:ind w:left="426" w:hanging="426"/>
        <w:jc w:val="both"/>
      </w:pPr>
      <w:r w:rsidRPr="00BF43DA">
        <w:t>Юридическая практика: понятие, виды, функции.</w:t>
      </w:r>
    </w:p>
    <w:p w:rsidR="000C5D10" w:rsidRDefault="000C5D10" w:rsidP="00441F7B">
      <w:pPr>
        <w:pStyle w:val="21"/>
        <w:rPr>
          <w:sz w:val="24"/>
          <w:szCs w:val="24"/>
        </w:rPr>
      </w:pPr>
    </w:p>
    <w:p w:rsidR="00441F7B" w:rsidRPr="00BF43DA" w:rsidRDefault="00441F7B" w:rsidP="00441F7B">
      <w:pPr>
        <w:pStyle w:val="21"/>
        <w:rPr>
          <w:sz w:val="24"/>
          <w:szCs w:val="24"/>
        </w:rPr>
      </w:pPr>
      <w:r w:rsidRPr="00BF43DA">
        <w:rPr>
          <w:sz w:val="24"/>
          <w:szCs w:val="24"/>
        </w:rPr>
        <w:t>История госуд</w:t>
      </w:r>
      <w:r w:rsidR="00E84EE2">
        <w:rPr>
          <w:sz w:val="24"/>
          <w:szCs w:val="24"/>
        </w:rPr>
        <w:t>арства и права зарубежных стран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</w:pPr>
      <w:r w:rsidRPr="00BF43DA">
        <w:t>Возникновение буржуазного права и его развитие в</w:t>
      </w:r>
      <w:r w:rsidRPr="00BF43DA">
        <w:rPr>
          <w:caps/>
        </w:rPr>
        <w:t xml:space="preserve"> XVII – XIX </w:t>
      </w:r>
      <w:r w:rsidRPr="00BF43DA">
        <w:t>веках.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  <w:caps/>
        </w:rPr>
      </w:pPr>
      <w:r w:rsidRPr="00BF43DA">
        <w:rPr>
          <w:bCs/>
        </w:rPr>
        <w:t xml:space="preserve">Возникновение государственности у восточных славян. </w:t>
      </w:r>
      <w:proofErr w:type="spellStart"/>
      <w:r w:rsidRPr="00BF43DA">
        <w:rPr>
          <w:bCs/>
        </w:rPr>
        <w:t>Норманская</w:t>
      </w:r>
      <w:proofErr w:type="spellEnd"/>
      <w:r w:rsidRPr="00BF43DA">
        <w:rPr>
          <w:bCs/>
        </w:rPr>
        <w:t xml:space="preserve"> теория: критики и сторонники</w:t>
      </w:r>
      <w:r w:rsidRPr="00BF43DA">
        <w:rPr>
          <w:bCs/>
          <w:caps/>
        </w:rPr>
        <w:t>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  <w:caps/>
        </w:rPr>
      </w:pPr>
      <w:r w:rsidRPr="00BF43DA">
        <w:rPr>
          <w:bCs/>
        </w:rPr>
        <w:t>Возникновение и развитие древнерусского феодального права</w:t>
      </w:r>
      <w:r w:rsidRPr="00BF43DA">
        <w:rPr>
          <w:bCs/>
          <w:caps/>
        </w:rPr>
        <w:t>.</w:t>
      </w:r>
    </w:p>
    <w:p w:rsidR="004F6C02" w:rsidRPr="00BF43DA" w:rsidRDefault="004F6C02" w:rsidP="00567606">
      <w:pPr>
        <w:pStyle w:val="21"/>
        <w:numPr>
          <w:ilvl w:val="0"/>
          <w:numId w:val="1"/>
        </w:numPr>
        <w:ind w:left="426" w:hanging="426"/>
        <w:jc w:val="both"/>
        <w:rPr>
          <w:b w:val="0"/>
          <w:caps/>
          <w:sz w:val="24"/>
          <w:szCs w:val="24"/>
        </w:rPr>
      </w:pPr>
      <w:r w:rsidRPr="00BF43DA">
        <w:rPr>
          <w:b w:val="0"/>
          <w:sz w:val="24"/>
          <w:szCs w:val="24"/>
        </w:rPr>
        <w:t>Германское феодальное право</w:t>
      </w:r>
      <w:r w:rsidRPr="00BF43DA">
        <w:rPr>
          <w:b w:val="0"/>
          <w:caps/>
          <w:sz w:val="24"/>
          <w:szCs w:val="24"/>
        </w:rPr>
        <w:t>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</w:rPr>
      </w:pPr>
      <w:r w:rsidRPr="00BF43DA">
        <w:rPr>
          <w:bCs/>
        </w:rPr>
        <w:t xml:space="preserve">Государства Центральной и Юго-восточной Европы в первой половине </w:t>
      </w:r>
      <w:r w:rsidRPr="00BF43DA">
        <w:rPr>
          <w:bCs/>
          <w:caps/>
        </w:rPr>
        <w:t xml:space="preserve">XX </w:t>
      </w:r>
      <w:r w:rsidRPr="00BF43DA">
        <w:rPr>
          <w:bCs/>
        </w:rPr>
        <w:t>века.</w:t>
      </w:r>
    </w:p>
    <w:p w:rsidR="004F6C02" w:rsidRPr="00BF43DA" w:rsidRDefault="004F6C02" w:rsidP="004F6C02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426"/>
        <w:jc w:val="both"/>
        <w:rPr>
          <w:bCs/>
        </w:rPr>
      </w:pPr>
      <w:r w:rsidRPr="00BF43DA">
        <w:rPr>
          <w:bCs/>
        </w:rPr>
        <w:t xml:space="preserve">Государства Центральной и Юго-восточной Европы во второй половине  </w:t>
      </w:r>
      <w:r w:rsidRPr="00BF43DA">
        <w:rPr>
          <w:bCs/>
          <w:caps/>
        </w:rPr>
        <w:t xml:space="preserve">XX </w:t>
      </w:r>
      <w:r w:rsidRPr="00BF43DA">
        <w:rPr>
          <w:bCs/>
        </w:rPr>
        <w:t>века.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</w:rPr>
      </w:pPr>
      <w:r w:rsidRPr="00BF43DA">
        <w:rPr>
          <w:bCs/>
        </w:rPr>
        <w:t xml:space="preserve">Государственные реформы первой четверти </w:t>
      </w:r>
      <w:r w:rsidRPr="00BF43DA">
        <w:rPr>
          <w:bCs/>
          <w:caps/>
        </w:rPr>
        <w:t xml:space="preserve">XVIII </w:t>
      </w:r>
      <w:r w:rsidRPr="00BF43DA">
        <w:rPr>
          <w:bCs/>
        </w:rPr>
        <w:t>века.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</w:pPr>
      <w:r w:rsidRPr="00BF43DA">
        <w:t>Государство Англии в</w:t>
      </w:r>
      <w:r w:rsidRPr="00BF43DA">
        <w:rPr>
          <w:caps/>
        </w:rPr>
        <w:t xml:space="preserve"> V – ХII </w:t>
      </w:r>
      <w:r w:rsidRPr="00BF43DA">
        <w:t>веках.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</w:pPr>
      <w:r w:rsidRPr="00BF43DA">
        <w:t>Государство Англии в</w:t>
      </w:r>
      <w:r w:rsidRPr="00BF43DA">
        <w:rPr>
          <w:caps/>
        </w:rPr>
        <w:t xml:space="preserve"> ХIII – ХVII </w:t>
      </w:r>
      <w:r w:rsidRPr="00BF43DA">
        <w:t>веках.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</w:pPr>
      <w:r w:rsidRPr="00BF43DA">
        <w:t>Государство</w:t>
      </w:r>
      <w:r w:rsidRPr="00BF43DA">
        <w:rPr>
          <w:caps/>
        </w:rPr>
        <w:t xml:space="preserve"> </w:t>
      </w:r>
      <w:r w:rsidRPr="00BF43DA">
        <w:t>Великобритании в</w:t>
      </w:r>
      <w:r w:rsidRPr="00BF43DA">
        <w:rPr>
          <w:caps/>
        </w:rPr>
        <w:t xml:space="preserve"> ХVIII – XIX </w:t>
      </w:r>
      <w:r w:rsidRPr="00BF43DA">
        <w:t>веках.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</w:pPr>
      <w:r w:rsidRPr="00BF43DA">
        <w:t>Государство Великобритании в</w:t>
      </w:r>
      <w:r w:rsidRPr="00BF43DA">
        <w:rPr>
          <w:caps/>
        </w:rPr>
        <w:t xml:space="preserve"> ХХ </w:t>
      </w:r>
      <w:r w:rsidRPr="00BF43DA">
        <w:t>веке.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</w:pPr>
      <w:r w:rsidRPr="00BF43DA">
        <w:t xml:space="preserve">Государство Германии в первой половине </w:t>
      </w:r>
      <w:r w:rsidRPr="00BF43DA">
        <w:rPr>
          <w:caps/>
        </w:rPr>
        <w:t xml:space="preserve">ХХ </w:t>
      </w:r>
      <w:r w:rsidRPr="00BF43DA">
        <w:t>века.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</w:pPr>
      <w:r w:rsidRPr="00BF43DA">
        <w:t xml:space="preserve">Государство Германии во второй половине  </w:t>
      </w:r>
      <w:r w:rsidRPr="00BF43DA">
        <w:rPr>
          <w:caps/>
        </w:rPr>
        <w:t xml:space="preserve">ХХ </w:t>
      </w:r>
      <w:r w:rsidRPr="00BF43DA">
        <w:t>века.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  <w:rPr>
          <w:caps/>
        </w:rPr>
      </w:pPr>
      <w:r w:rsidRPr="00BF43DA">
        <w:t>Государство Древнего Рима эпохи Империи</w:t>
      </w:r>
      <w:r w:rsidRPr="00BF43DA">
        <w:rPr>
          <w:caps/>
        </w:rPr>
        <w:t>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  <w:rPr>
          <w:caps/>
        </w:rPr>
      </w:pPr>
      <w:r w:rsidRPr="00BF43DA">
        <w:t>Государство и право  Германии в период  Нового времени</w:t>
      </w:r>
      <w:r w:rsidRPr="00BF43DA">
        <w:rPr>
          <w:caps/>
        </w:rPr>
        <w:t>.</w:t>
      </w:r>
    </w:p>
    <w:p w:rsidR="004F6C02" w:rsidRPr="00BF43DA" w:rsidRDefault="004F6C02" w:rsidP="00567606">
      <w:pPr>
        <w:pStyle w:val="31"/>
        <w:numPr>
          <w:ilvl w:val="0"/>
          <w:numId w:val="1"/>
        </w:numPr>
        <w:ind w:left="426" w:hanging="426"/>
        <w:rPr>
          <w:caps/>
          <w:sz w:val="24"/>
          <w:szCs w:val="24"/>
        </w:rPr>
      </w:pPr>
      <w:r w:rsidRPr="00BF43DA">
        <w:rPr>
          <w:sz w:val="24"/>
          <w:szCs w:val="24"/>
        </w:rPr>
        <w:t>Государство и право Арабского Халифата</w:t>
      </w:r>
      <w:r w:rsidRPr="00BF43DA">
        <w:rPr>
          <w:caps/>
          <w:sz w:val="24"/>
          <w:szCs w:val="24"/>
        </w:rPr>
        <w:t>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  <w:caps/>
        </w:rPr>
      </w:pPr>
      <w:r w:rsidRPr="00BF43DA">
        <w:rPr>
          <w:bCs/>
        </w:rPr>
        <w:t>Государство и право в</w:t>
      </w:r>
      <w:r w:rsidRPr="00BF43DA">
        <w:rPr>
          <w:bCs/>
          <w:caps/>
        </w:rPr>
        <w:t xml:space="preserve"> 30 – 40-</w:t>
      </w:r>
      <w:r w:rsidRPr="00BF43DA">
        <w:rPr>
          <w:bCs/>
        </w:rPr>
        <w:t>е</w:t>
      </w:r>
      <w:r w:rsidRPr="00BF43DA">
        <w:rPr>
          <w:bCs/>
          <w:caps/>
        </w:rPr>
        <w:t xml:space="preserve"> </w:t>
      </w:r>
      <w:r w:rsidRPr="00BF43DA">
        <w:rPr>
          <w:bCs/>
        </w:rPr>
        <w:t xml:space="preserve">годы в </w:t>
      </w:r>
      <w:r w:rsidRPr="00BF43DA">
        <w:rPr>
          <w:bCs/>
          <w:caps/>
        </w:rPr>
        <w:t>СССР.</w:t>
      </w:r>
    </w:p>
    <w:p w:rsidR="004F6C02" w:rsidRPr="00BF43DA" w:rsidRDefault="004F6C02" w:rsidP="00567606">
      <w:pPr>
        <w:pStyle w:val="3"/>
        <w:numPr>
          <w:ilvl w:val="0"/>
          <w:numId w:val="1"/>
        </w:numPr>
        <w:spacing w:before="0"/>
        <w:ind w:left="426" w:hanging="426"/>
        <w:jc w:val="both"/>
        <w:rPr>
          <w:rFonts w:ascii="Times New Roman" w:hAnsi="Times New Roman" w:cs="Times New Roman"/>
          <w:b w:val="0"/>
          <w:color w:val="auto"/>
        </w:rPr>
      </w:pPr>
      <w:r w:rsidRPr="00BF43DA">
        <w:rPr>
          <w:rFonts w:ascii="Times New Roman" w:hAnsi="Times New Roman" w:cs="Times New Roman"/>
          <w:b w:val="0"/>
          <w:color w:val="auto"/>
        </w:rPr>
        <w:t xml:space="preserve">Государство и право Великобритании в Новое время </w:t>
      </w:r>
      <w:r w:rsidRPr="00BF43DA">
        <w:rPr>
          <w:rFonts w:ascii="Times New Roman" w:hAnsi="Times New Roman" w:cs="Times New Roman"/>
          <w:b w:val="0"/>
          <w:caps/>
          <w:color w:val="auto"/>
        </w:rPr>
        <w:t xml:space="preserve">ХVII </w:t>
      </w:r>
      <w:r w:rsidRPr="00BF43DA">
        <w:rPr>
          <w:rFonts w:ascii="Times New Roman" w:hAnsi="Times New Roman" w:cs="Times New Roman"/>
          <w:b w:val="0"/>
          <w:color w:val="auto"/>
        </w:rPr>
        <w:t>века.</w:t>
      </w:r>
    </w:p>
    <w:p w:rsidR="004F6C02" w:rsidRPr="00BF43DA" w:rsidRDefault="004F6C02" w:rsidP="00567606">
      <w:pPr>
        <w:pStyle w:val="31"/>
        <w:numPr>
          <w:ilvl w:val="0"/>
          <w:numId w:val="1"/>
        </w:numPr>
        <w:ind w:left="426" w:hanging="426"/>
        <w:rPr>
          <w:caps/>
          <w:sz w:val="24"/>
          <w:szCs w:val="24"/>
        </w:rPr>
      </w:pPr>
      <w:r w:rsidRPr="00BF43DA">
        <w:rPr>
          <w:sz w:val="24"/>
          <w:szCs w:val="24"/>
        </w:rPr>
        <w:t>Государство и право Византии в Средние века</w:t>
      </w:r>
      <w:r w:rsidRPr="00BF43DA">
        <w:rPr>
          <w:caps/>
          <w:sz w:val="24"/>
          <w:szCs w:val="24"/>
        </w:rPr>
        <w:t>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  <w:rPr>
          <w:caps/>
        </w:rPr>
      </w:pPr>
      <w:r w:rsidRPr="00BF43DA">
        <w:t>Государство и право Древнего Вавилона.</w:t>
      </w:r>
    </w:p>
    <w:p w:rsidR="004F6C02" w:rsidRPr="00BF43DA" w:rsidRDefault="004F6C02" w:rsidP="00567606">
      <w:pPr>
        <w:pStyle w:val="21"/>
        <w:numPr>
          <w:ilvl w:val="0"/>
          <w:numId w:val="1"/>
        </w:numPr>
        <w:ind w:left="426" w:hanging="426"/>
        <w:jc w:val="both"/>
        <w:rPr>
          <w:b w:val="0"/>
          <w:caps/>
          <w:sz w:val="24"/>
          <w:szCs w:val="24"/>
        </w:rPr>
      </w:pPr>
      <w:r w:rsidRPr="00BF43DA">
        <w:rPr>
          <w:b w:val="0"/>
          <w:sz w:val="24"/>
          <w:szCs w:val="24"/>
        </w:rPr>
        <w:t>Государство и право Древнего Египта.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  <w:rPr>
          <w:caps/>
        </w:rPr>
      </w:pPr>
      <w:r w:rsidRPr="00BF43DA">
        <w:t>Государство и право Древнего Китая.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  <w:rPr>
          <w:caps/>
        </w:rPr>
      </w:pPr>
      <w:r w:rsidRPr="00BF43DA">
        <w:t>Государство и право Древнего Рима эпохи Республики.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</w:pPr>
      <w:r w:rsidRPr="00BF43DA">
        <w:t>Государство и право Древней Индии.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</w:pPr>
      <w:r w:rsidRPr="00BF43DA">
        <w:t xml:space="preserve">Государство и право Китая в </w:t>
      </w:r>
      <w:r w:rsidRPr="00BF43DA">
        <w:rPr>
          <w:caps/>
        </w:rPr>
        <w:t xml:space="preserve">ХХ </w:t>
      </w:r>
      <w:r w:rsidRPr="00BF43DA">
        <w:t>веке.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</w:rPr>
      </w:pPr>
      <w:r w:rsidRPr="00BF43DA">
        <w:rPr>
          <w:bCs/>
        </w:rPr>
        <w:lastRenderedPageBreak/>
        <w:t>Государство и право России в период буржуазно-демократической республики</w:t>
      </w:r>
      <w:r w:rsidRPr="00BF43DA">
        <w:rPr>
          <w:bCs/>
          <w:caps/>
        </w:rPr>
        <w:t xml:space="preserve"> (</w:t>
      </w:r>
      <w:r w:rsidRPr="00BF43DA">
        <w:rPr>
          <w:bCs/>
        </w:rPr>
        <w:t>февраль-октябрь</w:t>
      </w:r>
      <w:r w:rsidRPr="00BF43DA">
        <w:rPr>
          <w:bCs/>
          <w:caps/>
        </w:rPr>
        <w:t xml:space="preserve"> 1917 </w:t>
      </w:r>
      <w:r w:rsidRPr="00BF43DA">
        <w:rPr>
          <w:bCs/>
        </w:rPr>
        <w:t>года).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  <w:caps/>
        </w:rPr>
      </w:pPr>
      <w:r w:rsidRPr="00BF43DA">
        <w:rPr>
          <w:bCs/>
        </w:rPr>
        <w:t xml:space="preserve">Государство и право российской империи во второй половине </w:t>
      </w:r>
      <w:r w:rsidRPr="00BF43DA">
        <w:rPr>
          <w:bCs/>
          <w:caps/>
        </w:rPr>
        <w:t xml:space="preserve">ХIХ </w:t>
      </w:r>
      <w:r w:rsidRPr="00BF43DA">
        <w:rPr>
          <w:bCs/>
        </w:rPr>
        <w:t>века.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</w:rPr>
      </w:pPr>
      <w:r w:rsidRPr="00BF43DA">
        <w:rPr>
          <w:bCs/>
        </w:rPr>
        <w:t>Государство и право Сербии в</w:t>
      </w:r>
      <w:r w:rsidRPr="00BF43DA">
        <w:rPr>
          <w:bCs/>
          <w:caps/>
        </w:rPr>
        <w:t xml:space="preserve"> X – XV </w:t>
      </w:r>
      <w:r w:rsidRPr="00BF43DA">
        <w:rPr>
          <w:bCs/>
        </w:rPr>
        <w:t>веках.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</w:pPr>
      <w:r w:rsidRPr="00BF43DA">
        <w:t>Государство и право Японии в</w:t>
      </w:r>
      <w:r w:rsidRPr="00BF43DA">
        <w:rPr>
          <w:caps/>
        </w:rPr>
        <w:t xml:space="preserve"> ХХ</w:t>
      </w:r>
      <w:r w:rsidRPr="00BF43DA">
        <w:t xml:space="preserve"> веке.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</w:pPr>
      <w:r w:rsidRPr="00BF43DA">
        <w:rPr>
          <w:caps/>
        </w:rPr>
        <w:t>Г</w:t>
      </w:r>
      <w:r w:rsidRPr="00BF43DA">
        <w:t>осударство</w:t>
      </w:r>
      <w:r w:rsidRPr="00BF43DA">
        <w:rPr>
          <w:caps/>
        </w:rPr>
        <w:t xml:space="preserve"> США </w:t>
      </w:r>
      <w:r w:rsidRPr="00BF43DA">
        <w:t>в конце</w:t>
      </w:r>
      <w:r w:rsidRPr="00BF43DA">
        <w:rPr>
          <w:caps/>
        </w:rPr>
        <w:t xml:space="preserve"> ХVIII – </w:t>
      </w:r>
      <w:r w:rsidRPr="00BF43DA">
        <w:t>начале</w:t>
      </w:r>
      <w:r w:rsidRPr="00BF43DA">
        <w:rPr>
          <w:caps/>
        </w:rPr>
        <w:t xml:space="preserve"> ХХ </w:t>
      </w:r>
      <w:r w:rsidRPr="00BF43DA">
        <w:t>века.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</w:rPr>
      </w:pPr>
      <w:r w:rsidRPr="00BF43DA">
        <w:t>Государство франков.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</w:pPr>
      <w:r w:rsidRPr="00BF43DA">
        <w:t>Государство Франции</w:t>
      </w:r>
      <w:r w:rsidRPr="00BF43DA">
        <w:rPr>
          <w:caps/>
        </w:rPr>
        <w:t xml:space="preserve"> </w:t>
      </w:r>
      <w:r w:rsidRPr="00BF43DA">
        <w:t>в</w:t>
      </w:r>
      <w:r w:rsidRPr="00BF43DA">
        <w:rPr>
          <w:caps/>
        </w:rPr>
        <w:t xml:space="preserve"> Х – ХVIII </w:t>
      </w:r>
      <w:r w:rsidRPr="00BF43DA">
        <w:t>веках.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</w:pPr>
      <w:r w:rsidRPr="00BF43DA">
        <w:t>Государство Франции в</w:t>
      </w:r>
      <w:r w:rsidRPr="00BF43DA">
        <w:rPr>
          <w:caps/>
        </w:rPr>
        <w:t xml:space="preserve"> ХХ </w:t>
      </w:r>
      <w:r w:rsidRPr="00BF43DA">
        <w:t>веке.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</w:pPr>
      <w:r w:rsidRPr="00BF43DA">
        <w:t>Гражданское и торговое право в</w:t>
      </w:r>
      <w:r w:rsidRPr="00BF43DA">
        <w:rPr>
          <w:caps/>
        </w:rPr>
        <w:t xml:space="preserve"> ХХ </w:t>
      </w:r>
      <w:r w:rsidRPr="00BF43DA">
        <w:t>веке.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</w:rPr>
      </w:pPr>
      <w:r w:rsidRPr="00BF43DA">
        <w:rPr>
          <w:bCs/>
        </w:rPr>
        <w:t>Изменение политической системы российской империи в конце</w:t>
      </w:r>
      <w:r w:rsidRPr="00BF43DA">
        <w:rPr>
          <w:bCs/>
          <w:caps/>
        </w:rPr>
        <w:t xml:space="preserve"> XIX – </w:t>
      </w:r>
      <w:r w:rsidRPr="00BF43DA">
        <w:rPr>
          <w:bCs/>
        </w:rPr>
        <w:t>начале</w:t>
      </w:r>
      <w:r w:rsidRPr="00BF43DA">
        <w:rPr>
          <w:bCs/>
          <w:caps/>
        </w:rPr>
        <w:t xml:space="preserve"> XX </w:t>
      </w:r>
      <w:r w:rsidRPr="00BF43DA">
        <w:rPr>
          <w:bCs/>
        </w:rPr>
        <w:t>века.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  <w:rPr>
          <w:caps/>
        </w:rPr>
      </w:pPr>
      <w:r w:rsidRPr="00BF43DA">
        <w:t>История государства и права Японии в Новое время</w:t>
      </w:r>
      <w:r w:rsidRPr="00BF43DA">
        <w:rPr>
          <w:caps/>
        </w:rPr>
        <w:t>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  <w:caps/>
        </w:rPr>
      </w:pPr>
      <w:r w:rsidRPr="00BF43DA">
        <w:rPr>
          <w:bCs/>
        </w:rPr>
        <w:t>Киевская Русь как раннефеодальная монархия</w:t>
      </w:r>
      <w:r w:rsidRPr="00BF43DA">
        <w:rPr>
          <w:bCs/>
          <w:caps/>
        </w:rPr>
        <w:t>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</w:rPr>
      </w:pPr>
      <w:r w:rsidRPr="00BF43DA">
        <w:rPr>
          <w:bCs/>
        </w:rPr>
        <w:t xml:space="preserve">Крестьянская реформа </w:t>
      </w:r>
      <w:r w:rsidRPr="00BF43DA">
        <w:rPr>
          <w:bCs/>
          <w:caps/>
        </w:rPr>
        <w:t xml:space="preserve">1861 </w:t>
      </w:r>
      <w:r w:rsidRPr="00BF43DA">
        <w:rPr>
          <w:bCs/>
        </w:rPr>
        <w:t>года.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  <w:caps/>
        </w:rPr>
      </w:pPr>
      <w:r w:rsidRPr="00BF43DA">
        <w:rPr>
          <w:bCs/>
        </w:rPr>
        <w:t>Крушение советского государства</w:t>
      </w:r>
      <w:r w:rsidRPr="00BF43DA">
        <w:rPr>
          <w:bCs/>
          <w:caps/>
        </w:rPr>
        <w:t>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</w:pPr>
      <w:r w:rsidRPr="00BF43DA">
        <w:rPr>
          <w:caps/>
        </w:rPr>
        <w:t>О</w:t>
      </w:r>
      <w:r w:rsidRPr="00BF43DA">
        <w:t>бразование</w:t>
      </w:r>
      <w:r w:rsidRPr="00BF43DA">
        <w:rPr>
          <w:caps/>
        </w:rPr>
        <w:t xml:space="preserve"> США </w:t>
      </w:r>
      <w:r w:rsidRPr="00BF43DA">
        <w:t>в</w:t>
      </w:r>
      <w:r w:rsidRPr="00BF43DA">
        <w:rPr>
          <w:caps/>
        </w:rPr>
        <w:t xml:space="preserve"> XVIII </w:t>
      </w:r>
      <w:r w:rsidRPr="00BF43DA">
        <w:t>веке.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</w:pPr>
      <w:r w:rsidRPr="00BF43DA">
        <w:rPr>
          <w:bCs/>
        </w:rPr>
        <w:t>Общественно-политический строй и право Болгарии в эпоху феодализма</w:t>
      </w:r>
      <w:r w:rsidRPr="00BF43DA">
        <w:rPr>
          <w:caps/>
        </w:rPr>
        <w:t>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</w:pPr>
      <w:r w:rsidRPr="00BF43DA">
        <w:t>Основные изменения в праве в</w:t>
      </w:r>
      <w:r w:rsidRPr="00BF43DA">
        <w:rPr>
          <w:caps/>
        </w:rPr>
        <w:t xml:space="preserve"> XX </w:t>
      </w:r>
      <w:r w:rsidRPr="00BF43DA">
        <w:t>веке.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</w:rPr>
      </w:pPr>
      <w:r w:rsidRPr="00BF43DA">
        <w:rPr>
          <w:bCs/>
        </w:rPr>
        <w:t>Право российской империи в эпоху абсолютизма в</w:t>
      </w:r>
      <w:r w:rsidRPr="00BF43DA">
        <w:rPr>
          <w:bCs/>
          <w:caps/>
        </w:rPr>
        <w:t xml:space="preserve"> XVIII </w:t>
      </w:r>
      <w:r w:rsidRPr="00BF43DA">
        <w:rPr>
          <w:bCs/>
        </w:rPr>
        <w:t>веке.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  <w:caps/>
        </w:rPr>
      </w:pPr>
      <w:r w:rsidRPr="00BF43DA">
        <w:rPr>
          <w:bCs/>
        </w:rPr>
        <w:t>Правовое развитие удельной Руси</w:t>
      </w:r>
      <w:r w:rsidRPr="00BF43DA">
        <w:rPr>
          <w:bCs/>
          <w:caps/>
        </w:rPr>
        <w:t>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</w:rPr>
      </w:pPr>
      <w:r w:rsidRPr="00BF43DA">
        <w:rPr>
          <w:bCs/>
        </w:rPr>
        <w:t>Просвещенный абсолютизм в России</w:t>
      </w:r>
      <w:r w:rsidRPr="00BF43DA">
        <w:rPr>
          <w:bCs/>
          <w:caps/>
        </w:rPr>
        <w:t>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  <w:rPr>
          <w:caps/>
        </w:rPr>
      </w:pPr>
      <w:r w:rsidRPr="00BF43DA">
        <w:rPr>
          <w:caps/>
        </w:rPr>
        <w:t>Р</w:t>
      </w:r>
      <w:r w:rsidRPr="00BF43DA">
        <w:t>абовладельческое государство в Афинах.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  <w:rPr>
          <w:caps/>
        </w:rPr>
      </w:pPr>
      <w:r w:rsidRPr="00BF43DA">
        <w:t>Рабовладельческое государство в Спарте.</w:t>
      </w:r>
    </w:p>
    <w:p w:rsidR="004F6C02" w:rsidRPr="00BF43DA" w:rsidRDefault="004F6C02" w:rsidP="00567606">
      <w:pPr>
        <w:pStyle w:val="31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BF43DA">
        <w:rPr>
          <w:sz w:val="24"/>
          <w:szCs w:val="24"/>
        </w:rPr>
        <w:t>Развитие английской юстиции и права в</w:t>
      </w:r>
      <w:r w:rsidRPr="00BF43DA">
        <w:rPr>
          <w:caps/>
          <w:sz w:val="24"/>
          <w:szCs w:val="24"/>
        </w:rPr>
        <w:t xml:space="preserve"> XVII-XIX </w:t>
      </w:r>
      <w:r w:rsidRPr="00BF43DA">
        <w:rPr>
          <w:sz w:val="24"/>
          <w:szCs w:val="24"/>
        </w:rPr>
        <w:t>веках.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</w:rPr>
      </w:pPr>
      <w:r w:rsidRPr="00BF43DA">
        <w:rPr>
          <w:bCs/>
        </w:rPr>
        <w:t xml:space="preserve">Развитие государственной системы российской империи в первой половине </w:t>
      </w:r>
      <w:r w:rsidRPr="00BF43DA">
        <w:rPr>
          <w:bCs/>
          <w:caps/>
        </w:rPr>
        <w:t xml:space="preserve">XIX </w:t>
      </w:r>
      <w:r w:rsidRPr="00BF43DA">
        <w:rPr>
          <w:bCs/>
        </w:rPr>
        <w:t>века.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  <w:caps/>
        </w:rPr>
      </w:pPr>
      <w:r w:rsidRPr="00BF43DA">
        <w:rPr>
          <w:bCs/>
        </w:rPr>
        <w:t xml:space="preserve">Развитие права в первой половине </w:t>
      </w:r>
      <w:r w:rsidRPr="00BF43DA">
        <w:rPr>
          <w:bCs/>
          <w:caps/>
        </w:rPr>
        <w:t xml:space="preserve">XIX </w:t>
      </w:r>
      <w:r w:rsidRPr="00BF43DA">
        <w:rPr>
          <w:bCs/>
        </w:rPr>
        <w:t>века</w:t>
      </w:r>
      <w:r w:rsidRPr="00BF43DA">
        <w:rPr>
          <w:bCs/>
          <w:caps/>
        </w:rPr>
        <w:t xml:space="preserve"> </w:t>
      </w:r>
      <w:r w:rsidRPr="00BF43DA">
        <w:rPr>
          <w:bCs/>
        </w:rPr>
        <w:t>в России</w:t>
      </w:r>
      <w:r w:rsidRPr="00BF43DA">
        <w:rPr>
          <w:bCs/>
          <w:caps/>
        </w:rPr>
        <w:t>.</w:t>
      </w:r>
    </w:p>
    <w:p w:rsidR="004F6C02" w:rsidRPr="00BF43DA" w:rsidRDefault="004F6C02" w:rsidP="00567606">
      <w:pPr>
        <w:pStyle w:val="31"/>
        <w:numPr>
          <w:ilvl w:val="0"/>
          <w:numId w:val="1"/>
        </w:numPr>
        <w:ind w:left="426" w:hanging="426"/>
        <w:rPr>
          <w:caps/>
          <w:sz w:val="24"/>
          <w:szCs w:val="24"/>
        </w:rPr>
      </w:pPr>
      <w:r w:rsidRPr="00BF43DA">
        <w:rPr>
          <w:sz w:val="24"/>
          <w:szCs w:val="24"/>
        </w:rPr>
        <w:t>Развитие права Германии в</w:t>
      </w:r>
      <w:r w:rsidRPr="00BF43DA">
        <w:rPr>
          <w:caps/>
          <w:sz w:val="24"/>
          <w:szCs w:val="24"/>
        </w:rPr>
        <w:t xml:space="preserve"> XIX </w:t>
      </w:r>
      <w:r w:rsidRPr="00BF43DA">
        <w:rPr>
          <w:sz w:val="24"/>
          <w:szCs w:val="24"/>
        </w:rPr>
        <w:t>веке.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</w:rPr>
      </w:pPr>
      <w:r w:rsidRPr="00BF43DA">
        <w:rPr>
          <w:bCs/>
        </w:rPr>
        <w:t>Развитие русского феодального права в</w:t>
      </w:r>
      <w:r w:rsidRPr="00BF43DA">
        <w:rPr>
          <w:bCs/>
          <w:caps/>
        </w:rPr>
        <w:t xml:space="preserve"> XV – XVI </w:t>
      </w:r>
      <w:r w:rsidRPr="00BF43DA">
        <w:rPr>
          <w:bCs/>
        </w:rPr>
        <w:t>веках.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</w:pPr>
      <w:r w:rsidRPr="00BF43DA">
        <w:t>Развитие французского государства в конце</w:t>
      </w:r>
      <w:r w:rsidRPr="00BF43DA">
        <w:rPr>
          <w:caps/>
        </w:rPr>
        <w:t xml:space="preserve"> ХVIII – </w:t>
      </w:r>
      <w:r w:rsidRPr="00BF43DA">
        <w:t>середины</w:t>
      </w:r>
      <w:r w:rsidRPr="00BF43DA">
        <w:rPr>
          <w:caps/>
        </w:rPr>
        <w:t xml:space="preserve"> ХIХ </w:t>
      </w:r>
      <w:r w:rsidRPr="00BF43DA">
        <w:t>века.</w:t>
      </w:r>
    </w:p>
    <w:p w:rsidR="004F6C02" w:rsidRPr="00BF43DA" w:rsidRDefault="004F6C02" w:rsidP="00567606">
      <w:pPr>
        <w:pStyle w:val="31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BF43DA">
        <w:rPr>
          <w:sz w:val="24"/>
          <w:szCs w:val="24"/>
        </w:rPr>
        <w:t>Развитие французского права в</w:t>
      </w:r>
      <w:r w:rsidRPr="00BF43DA">
        <w:rPr>
          <w:caps/>
          <w:sz w:val="24"/>
          <w:szCs w:val="24"/>
        </w:rPr>
        <w:t xml:space="preserve"> X – XVII </w:t>
      </w:r>
      <w:r w:rsidRPr="00BF43DA">
        <w:rPr>
          <w:sz w:val="24"/>
          <w:szCs w:val="24"/>
        </w:rPr>
        <w:t>веках.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caps/>
        </w:rPr>
      </w:pPr>
      <w:r w:rsidRPr="00BF43DA">
        <w:t>Развитие чешской государственности и права в период феодализма</w:t>
      </w:r>
      <w:r w:rsidRPr="00BF43DA">
        <w:rPr>
          <w:caps/>
        </w:rPr>
        <w:t>.</w:t>
      </w:r>
    </w:p>
    <w:p w:rsidR="004F6C02" w:rsidRPr="00BF43DA" w:rsidRDefault="004F6C02" w:rsidP="00567606">
      <w:pPr>
        <w:pStyle w:val="31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BF43DA">
        <w:rPr>
          <w:sz w:val="24"/>
          <w:szCs w:val="24"/>
        </w:rPr>
        <w:t>Раннефеодальное право в странах Западной Европы.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  <w:rPr>
          <w:caps/>
        </w:rPr>
      </w:pPr>
      <w:r w:rsidRPr="00BF43DA">
        <w:t>Римское частное право.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  <w:caps/>
        </w:rPr>
      </w:pPr>
      <w:r w:rsidRPr="00BF43DA">
        <w:rPr>
          <w:bCs/>
        </w:rPr>
        <w:t>Российское государство и право на современном этапе</w:t>
      </w:r>
      <w:r w:rsidRPr="00BF43DA">
        <w:rPr>
          <w:bCs/>
          <w:caps/>
        </w:rPr>
        <w:t>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</w:rPr>
      </w:pPr>
      <w:r w:rsidRPr="00BF43DA">
        <w:rPr>
          <w:bCs/>
        </w:rPr>
        <w:t xml:space="preserve">Соборное Уложение </w:t>
      </w:r>
      <w:r w:rsidRPr="00BF43DA">
        <w:rPr>
          <w:bCs/>
          <w:caps/>
        </w:rPr>
        <w:t xml:space="preserve">1649 </w:t>
      </w:r>
      <w:r w:rsidRPr="00BF43DA">
        <w:rPr>
          <w:bCs/>
        </w:rPr>
        <w:t>года</w:t>
      </w:r>
      <w:r w:rsidRPr="00BF43DA">
        <w:rPr>
          <w:bCs/>
          <w:caps/>
        </w:rPr>
        <w:t xml:space="preserve"> </w:t>
      </w:r>
      <w:r w:rsidRPr="00BF43DA">
        <w:rPr>
          <w:bCs/>
        </w:rPr>
        <w:t xml:space="preserve">как памятник права </w:t>
      </w:r>
      <w:r w:rsidRPr="00BF43DA">
        <w:rPr>
          <w:bCs/>
          <w:caps/>
        </w:rPr>
        <w:t xml:space="preserve">XVII </w:t>
      </w:r>
      <w:r w:rsidRPr="00BF43DA">
        <w:rPr>
          <w:bCs/>
        </w:rPr>
        <w:t>века.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  <w:jc w:val="both"/>
      </w:pPr>
      <w:r w:rsidRPr="00BF43DA">
        <w:t>Соединенные Штаты Америки в</w:t>
      </w:r>
      <w:r w:rsidRPr="00BF43DA">
        <w:rPr>
          <w:caps/>
        </w:rPr>
        <w:t xml:space="preserve"> ХХ </w:t>
      </w:r>
      <w:r w:rsidRPr="00BF43DA">
        <w:t>веке.</w:t>
      </w:r>
    </w:p>
    <w:p w:rsidR="004F6C02" w:rsidRPr="00BF43DA" w:rsidRDefault="004F6C02" w:rsidP="00567606">
      <w:pPr>
        <w:pStyle w:val="4"/>
        <w:numPr>
          <w:ilvl w:val="0"/>
          <w:numId w:val="1"/>
        </w:numPr>
        <w:tabs>
          <w:tab w:val="left" w:pos="5827"/>
        </w:tabs>
        <w:spacing w:before="0"/>
        <w:ind w:left="426" w:hanging="426"/>
        <w:jc w:val="both"/>
        <w:rPr>
          <w:rFonts w:ascii="Times New Roman" w:hAnsi="Times New Roman" w:cs="Times New Roman"/>
          <w:b w:val="0"/>
          <w:i w:val="0"/>
          <w:caps/>
          <w:color w:val="auto"/>
        </w:rPr>
      </w:pPr>
      <w:r w:rsidRPr="00BF43DA">
        <w:rPr>
          <w:rFonts w:ascii="Times New Roman" w:hAnsi="Times New Roman" w:cs="Times New Roman"/>
          <w:b w:val="0"/>
          <w:i w:val="0"/>
          <w:color w:val="auto"/>
        </w:rPr>
        <w:t>Создание советской государственной системы</w:t>
      </w:r>
      <w:r w:rsidRPr="00BF43DA">
        <w:rPr>
          <w:rFonts w:ascii="Times New Roman" w:hAnsi="Times New Roman" w:cs="Times New Roman"/>
          <w:b w:val="0"/>
          <w:i w:val="0"/>
          <w:caps/>
          <w:color w:val="auto"/>
        </w:rPr>
        <w:t>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  <w:caps/>
        </w:rPr>
      </w:pPr>
      <w:r w:rsidRPr="00BF43DA">
        <w:rPr>
          <w:bCs/>
        </w:rPr>
        <w:t>Сословно-представительная монархия в России</w:t>
      </w:r>
      <w:r w:rsidRPr="00BF43DA">
        <w:rPr>
          <w:bCs/>
          <w:caps/>
        </w:rPr>
        <w:t>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  <w:caps/>
        </w:rPr>
      </w:pPr>
      <w:r w:rsidRPr="00BF43DA">
        <w:rPr>
          <w:bCs/>
        </w:rPr>
        <w:t>Становление абсолютной монархии в России</w:t>
      </w:r>
      <w:r w:rsidRPr="00BF43DA">
        <w:rPr>
          <w:bCs/>
          <w:caps/>
        </w:rPr>
        <w:t>.</w:t>
      </w:r>
    </w:p>
    <w:p w:rsidR="004F6C02" w:rsidRPr="00BF43DA" w:rsidRDefault="004F6C02" w:rsidP="00567606">
      <w:pPr>
        <w:pStyle w:val="31"/>
        <w:numPr>
          <w:ilvl w:val="0"/>
          <w:numId w:val="1"/>
        </w:numPr>
        <w:ind w:left="426" w:hanging="426"/>
        <w:rPr>
          <w:caps/>
          <w:sz w:val="24"/>
          <w:szCs w:val="24"/>
        </w:rPr>
      </w:pPr>
      <w:r w:rsidRPr="00BF43DA">
        <w:rPr>
          <w:sz w:val="24"/>
          <w:szCs w:val="24"/>
        </w:rPr>
        <w:t>Становление буржуазной правовой системы во Франции</w:t>
      </w:r>
      <w:r w:rsidRPr="00BF43DA">
        <w:rPr>
          <w:caps/>
          <w:sz w:val="24"/>
          <w:szCs w:val="24"/>
        </w:rPr>
        <w:t>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  <w:caps/>
        </w:rPr>
      </w:pPr>
      <w:r w:rsidRPr="00BF43DA">
        <w:rPr>
          <w:bCs/>
        </w:rPr>
        <w:t xml:space="preserve">Становление и развитие польской государственности и права  в </w:t>
      </w:r>
      <w:r w:rsidRPr="00BF43DA">
        <w:rPr>
          <w:bCs/>
          <w:caps/>
        </w:rPr>
        <w:t xml:space="preserve">IX – XVIII </w:t>
      </w:r>
      <w:r w:rsidRPr="00BF43DA">
        <w:rPr>
          <w:bCs/>
        </w:rPr>
        <w:t>веках.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ind w:left="426" w:hanging="426"/>
      </w:pPr>
      <w:r w:rsidRPr="00BF43DA">
        <w:t>Уголовное право и процесс в</w:t>
      </w:r>
      <w:r w:rsidRPr="00BF43DA">
        <w:rPr>
          <w:caps/>
        </w:rPr>
        <w:t xml:space="preserve"> ХХ </w:t>
      </w:r>
      <w:r w:rsidRPr="00BF43DA">
        <w:t>веке.</w:t>
      </w:r>
    </w:p>
    <w:p w:rsidR="004F6C02" w:rsidRPr="00BF43DA" w:rsidRDefault="004F6C02" w:rsidP="00567606">
      <w:pPr>
        <w:pStyle w:val="31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BF43DA">
        <w:rPr>
          <w:sz w:val="24"/>
          <w:szCs w:val="24"/>
        </w:rPr>
        <w:t>Феодальное государство и право в Германии.</w:t>
      </w:r>
    </w:p>
    <w:p w:rsidR="004F6C02" w:rsidRPr="00BF43DA" w:rsidRDefault="004F6C02" w:rsidP="00567606">
      <w:pPr>
        <w:pStyle w:val="a5"/>
        <w:numPr>
          <w:ilvl w:val="0"/>
          <w:numId w:val="1"/>
        </w:numPr>
        <w:shd w:val="clear" w:color="auto" w:fill="FFFFFF"/>
        <w:tabs>
          <w:tab w:val="left" w:pos="5616"/>
        </w:tabs>
        <w:ind w:left="426" w:hanging="426"/>
        <w:jc w:val="both"/>
        <w:rPr>
          <w:bCs/>
          <w:caps/>
        </w:rPr>
      </w:pPr>
      <w:r w:rsidRPr="00BF43DA">
        <w:rPr>
          <w:bCs/>
        </w:rPr>
        <w:t>Формирование социалистического права</w:t>
      </w:r>
      <w:r w:rsidRPr="00BF43DA">
        <w:rPr>
          <w:bCs/>
          <w:caps/>
        </w:rPr>
        <w:t>.</w:t>
      </w:r>
    </w:p>
    <w:p w:rsidR="004F6C02" w:rsidRPr="00BF43DA" w:rsidRDefault="004F6C02" w:rsidP="00567606">
      <w:pPr>
        <w:pStyle w:val="31"/>
        <w:numPr>
          <w:ilvl w:val="0"/>
          <w:numId w:val="1"/>
        </w:numPr>
        <w:ind w:left="426" w:hanging="426"/>
        <w:rPr>
          <w:caps/>
          <w:sz w:val="24"/>
          <w:szCs w:val="24"/>
        </w:rPr>
      </w:pPr>
      <w:r w:rsidRPr="00BF43DA">
        <w:rPr>
          <w:sz w:val="24"/>
          <w:szCs w:val="24"/>
        </w:rPr>
        <w:t>Формирование судебно-правовой системы  Англии в период феодализма</w:t>
      </w:r>
      <w:r w:rsidRPr="00BF43DA">
        <w:rPr>
          <w:caps/>
          <w:sz w:val="24"/>
          <w:szCs w:val="24"/>
        </w:rPr>
        <w:t>.</w:t>
      </w:r>
    </w:p>
    <w:p w:rsidR="004F6C02" w:rsidRPr="00BF43DA" w:rsidRDefault="004F6C02" w:rsidP="00567606">
      <w:pPr>
        <w:pStyle w:val="a3"/>
        <w:numPr>
          <w:ilvl w:val="0"/>
          <w:numId w:val="1"/>
        </w:numPr>
        <w:ind w:left="426" w:hanging="426"/>
        <w:jc w:val="both"/>
        <w:rPr>
          <w:b w:val="0"/>
          <w:bCs/>
          <w:sz w:val="24"/>
          <w:szCs w:val="24"/>
        </w:rPr>
      </w:pPr>
      <w:r w:rsidRPr="00BF43DA">
        <w:rPr>
          <w:b w:val="0"/>
          <w:bCs/>
          <w:sz w:val="24"/>
          <w:szCs w:val="24"/>
        </w:rPr>
        <w:t xml:space="preserve">Французское государство периода революции </w:t>
      </w:r>
      <w:r w:rsidRPr="00BF43DA">
        <w:rPr>
          <w:b w:val="0"/>
          <w:bCs/>
          <w:caps/>
          <w:sz w:val="24"/>
          <w:szCs w:val="24"/>
        </w:rPr>
        <w:t xml:space="preserve">ХVIII </w:t>
      </w:r>
      <w:r w:rsidRPr="00BF43DA">
        <w:rPr>
          <w:b w:val="0"/>
          <w:bCs/>
          <w:sz w:val="24"/>
          <w:szCs w:val="24"/>
        </w:rPr>
        <w:t>века.</w:t>
      </w:r>
    </w:p>
    <w:p w:rsidR="00572145" w:rsidRPr="00BF43DA" w:rsidRDefault="00572145" w:rsidP="00572145">
      <w:pPr>
        <w:jc w:val="center"/>
        <w:rPr>
          <w:b/>
        </w:rPr>
      </w:pPr>
    </w:p>
    <w:p w:rsidR="00155112" w:rsidRPr="00155112" w:rsidRDefault="005124DB" w:rsidP="00155112">
      <w:pPr>
        <w:pStyle w:val="31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Международное </w:t>
      </w:r>
      <w:r w:rsidR="00155112" w:rsidRPr="00155112">
        <w:rPr>
          <w:b/>
          <w:sz w:val="24"/>
          <w:szCs w:val="24"/>
        </w:rPr>
        <w:t>публичное право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 xml:space="preserve">Актуальные вопросы деятельности </w:t>
      </w:r>
      <w:proofErr w:type="spellStart"/>
      <w:r w:rsidRPr="00F15BD2">
        <w:t>ЕврАЗС</w:t>
      </w:r>
      <w:proofErr w:type="spellEnd"/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 xml:space="preserve">Актуальные вопросы принципы </w:t>
      </w:r>
      <w:proofErr w:type="spellStart"/>
      <w:r w:rsidRPr="00F15BD2">
        <w:t>autdederеautjudicare</w:t>
      </w:r>
      <w:proofErr w:type="spellEnd"/>
      <w:r w:rsidRPr="00F15BD2">
        <w:t xml:space="preserve"> (работа комиссии международного права)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БССР и Республика Беларусь в международных отношениях.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Виды и функции дипломатических представительств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lastRenderedPageBreak/>
        <w:t>Вопросы ответственности международных организаций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Вопросы применения силы в практике Международного суда ООН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Всемирная торговая организация: структура и компетенция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Вступление в силу и временное применение договоров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Выдача (передача) лиц, подозреваемых в совершении преступлений МУС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Генеральная Ассамблея ООН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proofErr w:type="spellStart"/>
      <w:r w:rsidRPr="00F15BD2">
        <w:t>Государствоподобные</w:t>
      </w:r>
      <w:proofErr w:type="spellEnd"/>
      <w:r w:rsidRPr="00F15BD2">
        <w:t xml:space="preserve"> образования как субъекты международного права (исторические прецеденты и современность)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Границы в международном праве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Депозитарий международного договора</w:t>
      </w:r>
      <w:r>
        <w:t>.</w:t>
      </w:r>
    </w:p>
    <w:p w:rsidR="004F6C0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Европейская система защиты прав человека (Совет Европы, ЕС, ОБСЕ)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Заключение международных договоров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Запрещение химического и бактериологического оружия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Запрещенные методы в вооруженных конфликтах</w:t>
      </w:r>
      <w:r>
        <w:t>.</w:t>
      </w:r>
      <w:r w:rsidRPr="00F15BD2">
        <w:t xml:space="preserve"> 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Запрещенные средства ведения войны.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Защита гражданского населения в вооруженных конфликтах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Защита прав детей в международных вооруженных конфликтах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Защита раненых и больных в вооруженных конфликтах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Защита социально-экономических прав человека в международном праве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Иммунитеты высших должностных лиц государства и ответственность за международные преступления в практике международных и национальных судов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Исключительная экономическая зона: международно-правовой режим природных ресурсов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История международной уголовной юстиции до Второй мировой войны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Кодификация и прогрессивное развитие международного права</w:t>
      </w:r>
      <w:r>
        <w:t>.</w:t>
      </w:r>
    </w:p>
    <w:p w:rsidR="004F6C0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Консульские привилегии и иммунитеты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Контрмеры в международном праве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Лиссабонский договор: компетенция Европейского союза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Международная морская организация (ИМО: структура и роль в регулировании международных отношений</w:t>
      </w:r>
      <w:r>
        <w:t>).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Международная организация гражданской авиации (ИКАО) и ее роль в развитии международного воздушного права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Международное публичное и международное частное право</w:t>
      </w:r>
      <w:r>
        <w:t>.</w:t>
      </w:r>
    </w:p>
    <w:p w:rsidR="004F6C0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Международное регулирование психиатрической помощи и практика отдельных государств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Международно-правовая защита прав детей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Международно-правовая защита прав женщин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Международно-правовая охрана нематериального культурного наследия (работа ЮНЭСКО)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Международно-правовое положение беженцев</w:t>
      </w:r>
      <w:r>
        <w:t>.</w:t>
      </w:r>
    </w:p>
    <w:p w:rsidR="004F6C0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Международно-правовое регулирование гражданства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Международно-правовое регулирование использования современных биотехнологий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Международно-правовое регулирование миграции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Международно-правовое регулирование научных исследований мирового океана</w:t>
      </w:r>
      <w:r>
        <w:t>.</w:t>
      </w:r>
    </w:p>
    <w:p w:rsidR="004F6C0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Международно-правовое регулирование прав иностранцев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Международно-правовое регулирование сооружения и эксплуатации морских искусственных островов, установок и сооружений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Международно-правовое регулирование химического загрязнения окружающей среды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Международно-правовой обычай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Международно-правовой режим Антарктики: современные тенденции и перспективы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Международно-правовой режим использования и охраны подземных вод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Международно-правовой режим каналов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Международно-правовой режим континентального шельфа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Международно-правовой статус Арк</w:t>
      </w:r>
      <w:bookmarkStart w:id="0" w:name="_GoBack"/>
      <w:bookmarkEnd w:id="0"/>
      <w:r w:rsidRPr="00F15BD2">
        <w:t>тики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lastRenderedPageBreak/>
        <w:t>Международно-правовые вопросы использования международных рек (на примере одной или нескольких (Дунай, Рейн, Амур, Саар, Нигер и др</w:t>
      </w:r>
      <w:r>
        <w:t>.</w:t>
      </w:r>
      <w:r w:rsidRPr="00F15BD2">
        <w:t>))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Международно-правовые обязательства государства в случае возникновения вооруженного конфликта немеждународного характера</w:t>
      </w:r>
      <w:r>
        <w:t>.</w:t>
      </w:r>
    </w:p>
    <w:p w:rsidR="004F6C0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Международно-правовые проблемы регулирования использования и охраны трансграничных живых морских ресурсов (анадромные и </w:t>
      </w:r>
      <w:proofErr w:type="spellStart"/>
      <w:r w:rsidRPr="00F15BD2">
        <w:t>катадромные</w:t>
      </w:r>
      <w:proofErr w:type="spellEnd"/>
      <w:r w:rsidRPr="00F15BD2">
        <w:t xml:space="preserve">, трансграничные, </w:t>
      </w:r>
      <w:proofErr w:type="spellStart"/>
      <w:r w:rsidRPr="00F15BD2">
        <w:t>трансзональные</w:t>
      </w:r>
      <w:proofErr w:type="spellEnd"/>
      <w:r w:rsidRPr="00F15BD2">
        <w:t xml:space="preserve"> и мигрирующие виды)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Международные меж</w:t>
      </w:r>
      <w:r>
        <w:t xml:space="preserve">правительственные экономические </w:t>
      </w:r>
      <w:r w:rsidRPr="00F15BD2">
        <w:t>организации азиатско-тихоокеанского региона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Международные организации и объединения на постсоветском пространстве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Международные суды со смешанной правовой природой (на примере Специального суда по Сьерра-Леоне, специального трибунала по Ливану, иные)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Международный военный трибунал (Нюрнбергский): правовая основа, юрисдикция, процесс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Международный договор </w:t>
      </w:r>
      <w:r>
        <w:t>–</w:t>
      </w:r>
      <w:r w:rsidRPr="00F15BD2">
        <w:t xml:space="preserve"> источник международного права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Международный Комитет Красного Креста: история образования, функции, правовой статус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Международный терроризм как международное преступление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Международный уголовный трибунал для бывшей Югославии (МТБЮ): правовые проблемы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Международный уголовный трибунал по Руанде (МУТР): правовые проблемы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Международный уголовный суд: история создания и правовая основа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Обстоятельства, исключающие противоправность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Общие принципы права как источник международного права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Обычное оружие и международное право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Организационная структура международных уголовных судов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Понятие и виды международных преступлений, совершенных индивидами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Понятие и предмет международного воздушного права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Понятие интернационализированного вооруженного конфликта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Понятие международной межправительственной организации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Понятие международной уголовной юстиции и ее роль в обеспечении безопасности государств, личности, международного сообщества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Понятие и правовое значение принципов международного права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Понятие, признаки и виды субъектов международного права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Порядок и стадии международного уголовного судебного разбирательства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Правовая основа и юрисдикция органов международной уголовной юстиции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Правовое положение военнопленных.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Правовой режим международных проливов (Черноморские п</w:t>
      </w:r>
      <w:r>
        <w:t xml:space="preserve">роливы, Балтийские проливы и др. – </w:t>
      </w:r>
      <w:r w:rsidRPr="00F15BD2">
        <w:t>по  выбору)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Правовой статус воздушного пространства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Правовой статус космического пространства и небесных тел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Правовые последствия начала и окончания вооруженных конфликтов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Правопреемство государств применительно к распаду СССР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Правопреемство государств: общие вопросы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Превентивная (упреждающая самооборона): к правомерности концепции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Презумпция действительности и основания недействительности международного договора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Прекращение и приостановление действия международного договора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Преступление геноцида в современном международном праве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Преступления против человечности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Привилегии и иммунитеты сотрудников диппредставительства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Применение мирных средств при разрешении территори</w:t>
      </w:r>
      <w:r>
        <w:t>а</w:t>
      </w:r>
      <w:r w:rsidRPr="00F15BD2">
        <w:t>льных споров (на примере одного или нескольких споров в Азии, Европе, Америке, Африке)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Применение силы и Совет Безопасности ООН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 xml:space="preserve">Принцип </w:t>
      </w:r>
      <w:proofErr w:type="spellStart"/>
      <w:r w:rsidRPr="00F15BD2">
        <w:t>pactasuntservanda</w:t>
      </w:r>
      <w:proofErr w:type="spellEnd"/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Принцип мирного решения международных споров</w:t>
      </w:r>
      <w:r>
        <w:t>.</w:t>
      </w:r>
    </w:p>
    <w:p w:rsidR="004F6C0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lastRenderedPageBreak/>
        <w:t>Принцип свободы открытого моря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Принцип суверенитета государства над своими природными ресурсами и богатствами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Принципы международного уголовного процесса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Принципы разрешения территориальных споров (по практике Международного суда ООН)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Проблема защиты прав человека в деятельности МОТ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Проблема соотношения юрисдикции международных и национальных уголовных судов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Проблемы имплементации Римского Статута МУС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Проблемы ответственности государств в международном космическом праве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Район морского дна: проблемы Международно-правового режима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Реформа организационной структуры ЕС по Лиссабонскому договору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Роль и значение Постоянной палаты международного правосудия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Самооборона и Международный суд ООН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Система принципов международного права окружающей среды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Совет Безопасности ООН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Современное понятие и режим международных рек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 xml:space="preserve">Современные проблемы международно-правового режима морских пространств (внутренние морские воды, территориальное море, </w:t>
      </w:r>
      <w:proofErr w:type="spellStart"/>
      <w:r w:rsidRPr="00F15BD2">
        <w:t>архипелажные</w:t>
      </w:r>
      <w:proofErr w:type="spellEnd"/>
      <w:r w:rsidRPr="00F15BD2">
        <w:t xml:space="preserve"> воды </w:t>
      </w:r>
      <w:r>
        <w:t xml:space="preserve">– </w:t>
      </w:r>
      <w:r w:rsidRPr="00F15BD2">
        <w:t>по выбору)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Соотношение принципа территориальной целостности государств и принципа самоопределения народов.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Соотношение юрисдикции международных уголовных судов и национальных юрисдикций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Сотрудничество государств с МУС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Специализированные учреждения ООН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Спор между Россией и Японией по вопросу принадлежности Курильских островов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Способы выражения согласия на обязательность договора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Способы и методы делимитации морских пространств: практика разрешения споров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 xml:space="preserve">Суверенитет и </w:t>
      </w:r>
      <w:proofErr w:type="spellStart"/>
      <w:r w:rsidRPr="00F15BD2">
        <w:t>наднациональность</w:t>
      </w:r>
      <w:proofErr w:type="spellEnd"/>
      <w:r w:rsidRPr="00F15BD2">
        <w:t>: соотношение понятий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Суд Европейского союза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Толкование международного договора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Трибунал для Дальнего Востока (Токийский): правовая основа, юрисдикция, процесс</w:t>
      </w:r>
      <w:r>
        <w:t>.</w:t>
      </w:r>
    </w:p>
    <w:p w:rsidR="004F6C0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Универсальная система защиты прав человека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Условия наступления юрисдикции МУС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Формы возмещения вреда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Членство в международной организации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Элементы международно-противоправного деяния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tabs>
          <w:tab w:val="clear" w:pos="786"/>
          <w:tab w:val="num" w:pos="426"/>
        </w:tabs>
        <w:ind w:left="426" w:hanging="426"/>
        <w:jc w:val="both"/>
      </w:pPr>
      <w:r w:rsidRPr="00F15BD2">
        <w:t>ЮНЭП: правовая природа и деятельность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Юридическая сила решений международных организаций</w:t>
      </w:r>
      <w:r>
        <w:t>.</w:t>
      </w:r>
    </w:p>
    <w:p w:rsidR="004F6C02" w:rsidRPr="00F15BD2" w:rsidRDefault="004F6C02" w:rsidP="00155112">
      <w:pPr>
        <w:numPr>
          <w:ilvl w:val="0"/>
          <w:numId w:val="39"/>
        </w:numPr>
        <w:shd w:val="clear" w:color="auto" w:fill="FFFFFF"/>
        <w:ind w:left="426" w:hanging="426"/>
        <w:jc w:val="both"/>
      </w:pPr>
      <w:r w:rsidRPr="00F15BD2">
        <w:t>Юрисдикция Международного уголовного суда</w:t>
      </w:r>
      <w:r>
        <w:t>.</w:t>
      </w:r>
    </w:p>
    <w:p w:rsidR="009D5AC5" w:rsidRDefault="009D5AC5" w:rsidP="009D5AC5">
      <w:pPr>
        <w:shd w:val="clear" w:color="auto" w:fill="FFFFFF"/>
        <w:jc w:val="center"/>
        <w:rPr>
          <w:b/>
        </w:rPr>
      </w:pPr>
    </w:p>
    <w:p w:rsidR="009D5AC5" w:rsidRPr="00F15BD2" w:rsidRDefault="009D5AC5" w:rsidP="009D5AC5">
      <w:pPr>
        <w:shd w:val="clear" w:color="auto" w:fill="FFFFFF"/>
        <w:jc w:val="center"/>
      </w:pPr>
      <w:r w:rsidRPr="00155112">
        <w:rPr>
          <w:b/>
        </w:rPr>
        <w:t xml:space="preserve">Международное </w:t>
      </w:r>
      <w:r>
        <w:rPr>
          <w:b/>
        </w:rPr>
        <w:t xml:space="preserve">частное </w:t>
      </w:r>
      <w:r w:rsidRPr="00155112">
        <w:rPr>
          <w:b/>
        </w:rPr>
        <w:t>право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Автономия воли сторон в трудовых отношениях.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Алиментные отношения в международном частном праве.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 xml:space="preserve">Арбитражная процедура </w:t>
      </w:r>
      <w:proofErr w:type="spellStart"/>
      <w:r w:rsidRPr="008A2A3D">
        <w:rPr>
          <w:sz w:val="24"/>
          <w:szCs w:val="24"/>
        </w:rPr>
        <w:t>аб</w:t>
      </w:r>
      <w:proofErr w:type="spellEnd"/>
      <w:r w:rsidRPr="008A2A3D">
        <w:rPr>
          <w:sz w:val="24"/>
          <w:szCs w:val="24"/>
        </w:rPr>
        <w:t xml:space="preserve"> </w:t>
      </w:r>
      <w:proofErr w:type="spellStart"/>
      <w:r w:rsidRPr="008A2A3D">
        <w:rPr>
          <w:sz w:val="24"/>
          <w:szCs w:val="24"/>
        </w:rPr>
        <w:t>Ьос</w:t>
      </w:r>
      <w:proofErr w:type="spellEnd"/>
      <w:r w:rsidRPr="008A2A3D">
        <w:rPr>
          <w:sz w:val="24"/>
          <w:szCs w:val="24"/>
        </w:rPr>
        <w:t>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83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Арбитражное и судебное производство по гражданским делам с иностранным элементом: сравнительный анализ.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Арбитражное производство по разрешению споров: принципы, стадии, особенности.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5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Арбитражный регламент ЮНСИТРАЛ.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right="-7" w:hanging="426"/>
        <w:rPr>
          <w:sz w:val="24"/>
          <w:szCs w:val="24"/>
        </w:rPr>
      </w:pPr>
      <w:r w:rsidRPr="008A2A3D">
        <w:rPr>
          <w:sz w:val="24"/>
          <w:szCs w:val="24"/>
        </w:rPr>
        <w:t>Браки граждан Республики Беларусь с гражданами стран, допускающих полигамные браки.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8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Взаимоотношения международного договора и национального законодательства в трудовом праве Республики Беларусь.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5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Взыскание алиментов за границей.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Виды международного коммерческого арбитража.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Внедоговорные обязательства вреда в международном частном праве.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lastRenderedPageBreak/>
        <w:t>Государственное регулирование внешней трудовой миграции в Республике Беларусь и за рубежом.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Государство как наследник в международном частном праве.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Движимое и недвижимое наследственное имущество и особенности его правового режима в международном частном праве.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83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Двусторонние соглашения Республики Беларусь о трудовой деятельности и социальной защите граждан, работающих на территории иностранных государств и иностранных граждан, работающих на территории Республики Беларусь.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88"/>
          <w:tab w:val="left" w:pos="10199"/>
        </w:tabs>
        <w:spacing w:line="240" w:lineRule="auto"/>
        <w:ind w:left="426" w:right="-7" w:hanging="426"/>
        <w:rPr>
          <w:sz w:val="24"/>
          <w:szCs w:val="24"/>
        </w:rPr>
      </w:pPr>
      <w:r w:rsidRPr="008A2A3D">
        <w:rPr>
          <w:sz w:val="24"/>
          <w:szCs w:val="24"/>
        </w:rPr>
        <w:t>Действительность брака в международном частном праве и понятие «хромающего брака».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8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Дипломатический и консульский иммунитеты в международном гражданском процессе.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Заключение браков с иностранцами в Республике Беларусь.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5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Законодательство Республики Беларусь о международном арбитражном суде.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69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Запреты на занятие определенными видами деятельности в отношении иностранцев: законодательство Республики Беларусь и зарубежный опыт.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Зарубежное иммиграционное законодательство (общий обзор).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Зашита имущественных и неимущественных прав граждан Республики Беларусь в интернациональных браках: меры по совершенствованию законодательства.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Зашита прав ребенка – гражданина Республики Беларусь после международного усыновления.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Иностранные наследства в правоприменительной практике Республики Беларусь и Российской Федерации.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Исполнение иностранных судебных поручений.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5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История возникновения и развития международного коммерческого арбитража.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Коллизионные вопросы международных трудовых отношений.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5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Коллизионные вопросы наследственных отношений.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83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Коллизионные и материально-правовые нормы в Конвенциях Международной организации труда.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Консульская помощь по делам о наследовании.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Легализация иностранных официальных документов.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Лишение иммунитета в международном гражданском процессе.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Международная охрана аудиовизуальных произведений.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Международная охрана литературных и художественных произведений на современном этапе.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Международное усыновление как социальная и правовая проблема.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Международно-правовая защита трудящихся-мигрантов и их семей.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Международно-правовая охрана прав исполнителей и изготовителей фонограмм.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Международно-правовая охрана сигналов, несущих теле- и радиопрограммы, передаваемых через спутники.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Международно-правовое регулирование возмещения вреда, причиненного в результате дорожно-транспортных происшествий.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Международно-правовое регулирование возмещения вреда, причиненного в результате авиакатастроф.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Международно-правовое регулирование возмещения вреда, причиненного ядерными объектами.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5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Международно-правовое регулирование иностранного усыновления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Международные договоры и национальное законодательство Республики Беларусь по вопросам заключения брака с иностранцами.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83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Международные договоры по вопросам наследования.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83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Международные договоры, устанавливающие минимальные стандарты трудовых отношений.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  <w:tab w:val="left" w:pos="10205"/>
        </w:tabs>
        <w:spacing w:line="240" w:lineRule="auto"/>
        <w:ind w:left="426" w:right="-1" w:hanging="426"/>
        <w:rPr>
          <w:sz w:val="24"/>
          <w:szCs w:val="24"/>
        </w:rPr>
      </w:pPr>
      <w:r w:rsidRPr="008A2A3D">
        <w:rPr>
          <w:sz w:val="24"/>
          <w:szCs w:val="24"/>
        </w:rPr>
        <w:t>Международный коммерческий арбитраж в Республике Беларусь и за рубежом.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Международный коммерческий арбитраж: понятие, принципы, цели.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Место соглашений СНГ о сотрудничестве в области охраны авторского права в международной системе охраны авторских и смежных прав.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Нарушение авторских и смежных прав в сети Интернет, формы и методы борьбы с ними.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5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lastRenderedPageBreak/>
        <w:t>Недостатки и проблемы арбитражной процедуры.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Нормативные акты законодательства Республики Беларусь по вопросам международных трудовых отношений.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Обзор судебной практики по делам о нарушениях авторских прав.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Обзор судебной практики по делам о нарушениях смежных прав.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Обзор судебной практики по делам о причинении вреда с участием иностранных лиц.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Общие принципы регулирования внешней трудовой миграции и государственные органы, ее осуществляющие.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5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Опека и попечительство в международном частном праве.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Основные коллизионные правила в наследственных отношениях.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Основные коллизионные правила и автономия воли сторон в семейных правоотношениях с иностранным элементом.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Основные положения Европейской конвенции о внешнеторговом арбитраже 1961 г.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Основные предпосылки, цели и задачи Договора ВОИС по авторскому праву 1996 г.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Особенности производства по делам об установлении опеки и попечительства в отношении иностранных граждан.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Особенности процессуального положения иностранного государства.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83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Особенности трудовых правоотношений граждан Республики Беларусь, командированных за границу.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5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Оспаривание арбитражных соглашений.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Отмена арбитражных решений.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Охрана авторских и смежных прав в сети Интернет.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Подсудность в международном гражданском процессе.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Подсудность по соглашению сторон в международном гражданском процессе.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Понятие и виды трудовых отношений с иностранным элементом.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Понятие и основные принципы регулирования международных трудовых отношений.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Порядок допуска иностранной рабочей силы на национальный рынок труда Республики Беларусь.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83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Права государства на выморочное имущество в международном частном праве.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 xml:space="preserve">Правила усыновления детей </w:t>
      </w:r>
      <w:r w:rsidR="00003E2D">
        <w:rPr>
          <w:sz w:val="24"/>
          <w:szCs w:val="24"/>
        </w:rPr>
        <w:t>–</w:t>
      </w:r>
      <w:r w:rsidRPr="008A2A3D">
        <w:rPr>
          <w:sz w:val="24"/>
          <w:szCs w:val="24"/>
        </w:rPr>
        <w:t xml:space="preserve"> белорусских граждан иностранцами на территории Республики Беларусь и за границей.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Правовая природа арбитражного соглашения.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Правовая процедура международного усыновления.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Правовое регулирование посредничества при найме на работу за рубежом.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Правовое регулирование труда белорусских работников-мигрантов, выезжающих на работу за границу.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Правовое регулирование труда иностранных работников, занятых на предприятиях с иностранными инвестициями.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Правовые аспекты проблемы «невозвращения» детей-сирот из-за рубежа.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Правоотношения между супругами в МЧП.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Предоставление иностранным гражданам национального режима в области трудовых отношений.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Признание и исполнение иностранных арбитражных решений.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Признание и исполнение иностранных судебных решений в Республике Беларусь.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88"/>
          <w:tab w:val="left" w:pos="10199"/>
        </w:tabs>
        <w:spacing w:line="240" w:lineRule="auto"/>
        <w:ind w:left="426" w:right="-7" w:hanging="426"/>
        <w:rPr>
          <w:sz w:val="24"/>
          <w:szCs w:val="24"/>
        </w:rPr>
      </w:pPr>
      <w:r w:rsidRPr="008A2A3D">
        <w:rPr>
          <w:sz w:val="24"/>
          <w:szCs w:val="24"/>
        </w:rPr>
        <w:t>Принцип свободного доступа в суды в международном гражданском процессе и его практическая реализация.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Проблема «утечки мозгов» и правовые средства ее преодоления.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Проблемы исполнения решений судов Республики Беларусь за рубежом.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Процессуальное положение иностранных граждан и юридических лиц в Республике Беларусь.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right="-7" w:hanging="426"/>
        <w:rPr>
          <w:sz w:val="24"/>
          <w:szCs w:val="24"/>
        </w:rPr>
      </w:pPr>
      <w:r w:rsidRPr="008A2A3D">
        <w:rPr>
          <w:sz w:val="24"/>
          <w:szCs w:val="24"/>
        </w:rPr>
        <w:t>Развитие множительной (копирующей) техники и проблемы правовой охраны авторских и смежных нрав.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83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Различия в национальных законодательствах разных стран в области наследственного права.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lastRenderedPageBreak/>
        <w:t>Расторжение интернациональных браков в Республике Беларусь и за рубежом.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83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Регулирование трудовых отношений в рамках Союзного государства Беларуси и России.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8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Семейные и наследственные дела с иностранным элементом, получившие широкий резонанс в СМИ.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Современные проблемы и тенденции в международной системе охраны авторских прав.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Современные проблемы и тенденции в системе охраны прав исполнителей, производителей фонограмм и организаций эфирного и кабельного вещания.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Сотрудничество государств СНГ в области охраны авторского права.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8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Сотрудничество государств СНГ в области трудовой миграции и социальной защиты трудящихся-мигрантов.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Сравнительный анализ Бернской конвенции об охране литературных и художественных произведений 1886 г. и Всемирной конвенции об авторском праве 1952 г.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59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Сравнительный анализ согласительной процедуры в международном коммерческом арбитраже и мирового посредничества по ХПК Республики Беларусь.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Теории «абсолютного» и «относительного» иммунитетов государства.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Трудовой стаж белорусских граждан, работающих за рубежом.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Трудовые права иностранцев в Республике Беларусь.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Трудовые права постоянно проживающих и временно находящихся на территории Республики Беларусь иностранцев.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574"/>
        </w:tabs>
        <w:spacing w:line="240" w:lineRule="auto"/>
        <w:ind w:left="426" w:hanging="426"/>
        <w:rPr>
          <w:sz w:val="24"/>
          <w:szCs w:val="24"/>
        </w:rPr>
      </w:pPr>
      <w:r w:rsidRPr="008A2A3D">
        <w:rPr>
          <w:sz w:val="24"/>
          <w:szCs w:val="24"/>
        </w:rPr>
        <w:t>Условия действительности арбитражных соглашений.</w:t>
      </w:r>
    </w:p>
    <w:p w:rsidR="004F6C02" w:rsidRPr="008A2A3D" w:rsidRDefault="004F6C02" w:rsidP="008A2A3D">
      <w:pPr>
        <w:pStyle w:val="24"/>
        <w:numPr>
          <w:ilvl w:val="0"/>
          <w:numId w:val="43"/>
        </w:numPr>
        <w:shd w:val="clear" w:color="auto" w:fill="auto"/>
        <w:tabs>
          <w:tab w:val="left" w:pos="426"/>
          <w:tab w:val="left" w:pos="478"/>
        </w:tabs>
        <w:spacing w:line="240" w:lineRule="auto"/>
        <w:ind w:left="426" w:hanging="426"/>
        <w:rPr>
          <w:sz w:val="24"/>
          <w:szCs w:val="24"/>
        </w:rPr>
      </w:pPr>
      <w:proofErr w:type="spellStart"/>
      <w:r w:rsidRPr="008A2A3D">
        <w:rPr>
          <w:sz w:val="24"/>
          <w:szCs w:val="24"/>
        </w:rPr>
        <w:t>Юрисдикционные</w:t>
      </w:r>
      <w:proofErr w:type="spellEnd"/>
      <w:r w:rsidRPr="008A2A3D">
        <w:rPr>
          <w:sz w:val="24"/>
          <w:szCs w:val="24"/>
        </w:rPr>
        <w:t xml:space="preserve"> иммунитеты государства.</w:t>
      </w:r>
    </w:p>
    <w:p w:rsidR="00E62422" w:rsidRDefault="00E62422" w:rsidP="00E62422">
      <w:pPr>
        <w:jc w:val="both"/>
        <w:rPr>
          <w:sz w:val="28"/>
          <w:szCs w:val="28"/>
        </w:rPr>
      </w:pPr>
    </w:p>
    <w:p w:rsidR="00097D57" w:rsidRPr="000F6582" w:rsidRDefault="00097D57" w:rsidP="00097D57">
      <w:pPr>
        <w:jc w:val="center"/>
        <w:rPr>
          <w:b/>
        </w:rPr>
      </w:pPr>
    </w:p>
    <w:p w:rsidR="00567606" w:rsidRPr="000F6582" w:rsidRDefault="00567606" w:rsidP="00572145">
      <w:pPr>
        <w:jc w:val="center"/>
        <w:rPr>
          <w:b/>
        </w:rPr>
      </w:pPr>
    </w:p>
    <w:sectPr w:rsidR="00567606" w:rsidRPr="000F6582" w:rsidSect="009C75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9BC"/>
    <w:multiLevelType w:val="hybridMultilevel"/>
    <w:tmpl w:val="B5064A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6888"/>
    <w:multiLevelType w:val="hybridMultilevel"/>
    <w:tmpl w:val="F802EE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B45A3D"/>
    <w:multiLevelType w:val="hybridMultilevel"/>
    <w:tmpl w:val="2E106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5023A"/>
    <w:multiLevelType w:val="hybridMultilevel"/>
    <w:tmpl w:val="B426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B1B12"/>
    <w:multiLevelType w:val="hybridMultilevel"/>
    <w:tmpl w:val="4B06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20E16"/>
    <w:multiLevelType w:val="hybridMultilevel"/>
    <w:tmpl w:val="649C315E"/>
    <w:lvl w:ilvl="0" w:tplc="6F8EF4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111E00"/>
    <w:multiLevelType w:val="hybridMultilevel"/>
    <w:tmpl w:val="ACBE71DC"/>
    <w:lvl w:ilvl="0" w:tplc="251CFC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B81F6D"/>
    <w:multiLevelType w:val="hybridMultilevel"/>
    <w:tmpl w:val="B5E4A2C8"/>
    <w:lvl w:ilvl="0" w:tplc="6F8EF4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CE4B2F"/>
    <w:multiLevelType w:val="hybridMultilevel"/>
    <w:tmpl w:val="31E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8068F"/>
    <w:multiLevelType w:val="hybridMultilevel"/>
    <w:tmpl w:val="7F06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16EED"/>
    <w:multiLevelType w:val="multilevel"/>
    <w:tmpl w:val="85A48F08"/>
    <w:lvl w:ilvl="0">
      <w:start w:val="10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B85A63"/>
    <w:multiLevelType w:val="hybridMultilevel"/>
    <w:tmpl w:val="BB785E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E3451"/>
    <w:multiLevelType w:val="hybridMultilevel"/>
    <w:tmpl w:val="E89074CC"/>
    <w:lvl w:ilvl="0" w:tplc="251CFC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224D3B"/>
    <w:multiLevelType w:val="multilevel"/>
    <w:tmpl w:val="1D98BB5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E72FFE"/>
    <w:multiLevelType w:val="hybridMultilevel"/>
    <w:tmpl w:val="42564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B5397"/>
    <w:multiLevelType w:val="multilevel"/>
    <w:tmpl w:val="340AAFCA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7839FE"/>
    <w:multiLevelType w:val="hybridMultilevel"/>
    <w:tmpl w:val="14C2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249EC"/>
    <w:multiLevelType w:val="hybridMultilevel"/>
    <w:tmpl w:val="62F02EB6"/>
    <w:lvl w:ilvl="0" w:tplc="6F8EF4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63607"/>
    <w:multiLevelType w:val="hybridMultilevel"/>
    <w:tmpl w:val="D8EA10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A5521F"/>
    <w:multiLevelType w:val="hybridMultilevel"/>
    <w:tmpl w:val="0F220BC0"/>
    <w:lvl w:ilvl="0" w:tplc="6F8EF4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1F0969"/>
    <w:multiLevelType w:val="hybridMultilevel"/>
    <w:tmpl w:val="6E0403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725432"/>
    <w:multiLevelType w:val="hybridMultilevel"/>
    <w:tmpl w:val="4100E7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A718A3"/>
    <w:multiLevelType w:val="hybridMultilevel"/>
    <w:tmpl w:val="B4048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02C28"/>
    <w:multiLevelType w:val="hybridMultilevel"/>
    <w:tmpl w:val="D8A01F1A"/>
    <w:lvl w:ilvl="0" w:tplc="6F8EF4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B26974"/>
    <w:multiLevelType w:val="hybridMultilevel"/>
    <w:tmpl w:val="C800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E423E"/>
    <w:multiLevelType w:val="hybridMultilevel"/>
    <w:tmpl w:val="92F2BD4A"/>
    <w:lvl w:ilvl="0" w:tplc="6F8EF4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AFD0C89"/>
    <w:multiLevelType w:val="hybridMultilevel"/>
    <w:tmpl w:val="38A6B6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C2D2DEB"/>
    <w:multiLevelType w:val="hybridMultilevel"/>
    <w:tmpl w:val="06B4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F6456"/>
    <w:multiLevelType w:val="hybridMultilevel"/>
    <w:tmpl w:val="9634B436"/>
    <w:lvl w:ilvl="0" w:tplc="6896B7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C865389"/>
    <w:multiLevelType w:val="hybridMultilevel"/>
    <w:tmpl w:val="434625FA"/>
    <w:lvl w:ilvl="0" w:tplc="6F8EF4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3AD1E19"/>
    <w:multiLevelType w:val="hybridMultilevel"/>
    <w:tmpl w:val="63227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54086"/>
    <w:multiLevelType w:val="hybridMultilevel"/>
    <w:tmpl w:val="F60EFE4A"/>
    <w:lvl w:ilvl="0" w:tplc="6F8EF4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CE6665"/>
    <w:multiLevelType w:val="hybridMultilevel"/>
    <w:tmpl w:val="8D50A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246F2"/>
    <w:multiLevelType w:val="hybridMultilevel"/>
    <w:tmpl w:val="0AA2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E7B95"/>
    <w:multiLevelType w:val="hybridMultilevel"/>
    <w:tmpl w:val="8174BDF0"/>
    <w:lvl w:ilvl="0" w:tplc="6F8EF4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3452D6"/>
    <w:multiLevelType w:val="hybridMultilevel"/>
    <w:tmpl w:val="8B0480F4"/>
    <w:lvl w:ilvl="0" w:tplc="6F8EF4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C4273C3"/>
    <w:multiLevelType w:val="hybridMultilevel"/>
    <w:tmpl w:val="AF5CE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14FC6"/>
    <w:multiLevelType w:val="hybridMultilevel"/>
    <w:tmpl w:val="21680E34"/>
    <w:lvl w:ilvl="0" w:tplc="6F8EF4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FED3372"/>
    <w:multiLevelType w:val="hybridMultilevel"/>
    <w:tmpl w:val="91C2495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62D71A5"/>
    <w:multiLevelType w:val="hybridMultilevel"/>
    <w:tmpl w:val="1AA80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E0992"/>
    <w:multiLevelType w:val="multilevel"/>
    <w:tmpl w:val="BF663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101DBA"/>
    <w:multiLevelType w:val="hybridMultilevel"/>
    <w:tmpl w:val="4FDE8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714DC"/>
    <w:multiLevelType w:val="hybridMultilevel"/>
    <w:tmpl w:val="9E22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F1837"/>
    <w:multiLevelType w:val="hybridMultilevel"/>
    <w:tmpl w:val="75C0B45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F0CD5"/>
    <w:multiLevelType w:val="hybridMultilevel"/>
    <w:tmpl w:val="FBC0AD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3"/>
  </w:num>
  <w:num w:numId="3">
    <w:abstractNumId w:val="4"/>
  </w:num>
  <w:num w:numId="4">
    <w:abstractNumId w:val="8"/>
  </w:num>
  <w:num w:numId="5">
    <w:abstractNumId w:val="30"/>
  </w:num>
  <w:num w:numId="6">
    <w:abstractNumId w:val="32"/>
  </w:num>
  <w:num w:numId="7">
    <w:abstractNumId w:val="27"/>
  </w:num>
  <w:num w:numId="8">
    <w:abstractNumId w:val="33"/>
  </w:num>
  <w:num w:numId="9">
    <w:abstractNumId w:val="21"/>
  </w:num>
  <w:num w:numId="10">
    <w:abstractNumId w:val="24"/>
  </w:num>
  <w:num w:numId="11">
    <w:abstractNumId w:val="14"/>
  </w:num>
  <w:num w:numId="12">
    <w:abstractNumId w:val="41"/>
  </w:num>
  <w:num w:numId="13">
    <w:abstractNumId w:val="2"/>
  </w:num>
  <w:num w:numId="14">
    <w:abstractNumId w:val="39"/>
  </w:num>
  <w:num w:numId="15">
    <w:abstractNumId w:val="38"/>
  </w:num>
  <w:num w:numId="16">
    <w:abstractNumId w:val="44"/>
  </w:num>
  <w:num w:numId="17">
    <w:abstractNumId w:val="6"/>
  </w:num>
  <w:num w:numId="18">
    <w:abstractNumId w:val="12"/>
  </w:num>
  <w:num w:numId="19">
    <w:abstractNumId w:val="5"/>
  </w:num>
  <w:num w:numId="20">
    <w:abstractNumId w:val="29"/>
  </w:num>
  <w:num w:numId="21">
    <w:abstractNumId w:val="31"/>
  </w:num>
  <w:num w:numId="22">
    <w:abstractNumId w:val="34"/>
  </w:num>
  <w:num w:numId="23">
    <w:abstractNumId w:val="35"/>
  </w:num>
  <w:num w:numId="24">
    <w:abstractNumId w:val="19"/>
  </w:num>
  <w:num w:numId="25">
    <w:abstractNumId w:val="25"/>
  </w:num>
  <w:num w:numId="26">
    <w:abstractNumId w:val="37"/>
  </w:num>
  <w:num w:numId="27">
    <w:abstractNumId w:val="26"/>
  </w:num>
  <w:num w:numId="28">
    <w:abstractNumId w:val="23"/>
  </w:num>
  <w:num w:numId="29">
    <w:abstractNumId w:val="17"/>
  </w:num>
  <w:num w:numId="30">
    <w:abstractNumId w:val="7"/>
  </w:num>
  <w:num w:numId="31">
    <w:abstractNumId w:val="1"/>
  </w:num>
  <w:num w:numId="32">
    <w:abstractNumId w:val="18"/>
  </w:num>
  <w:num w:numId="33">
    <w:abstractNumId w:val="42"/>
  </w:num>
  <w:num w:numId="34">
    <w:abstractNumId w:val="28"/>
  </w:num>
  <w:num w:numId="35">
    <w:abstractNumId w:val="9"/>
  </w:num>
  <w:num w:numId="36">
    <w:abstractNumId w:val="20"/>
  </w:num>
  <w:num w:numId="37">
    <w:abstractNumId w:val="43"/>
  </w:num>
  <w:num w:numId="38">
    <w:abstractNumId w:val="36"/>
  </w:num>
  <w:num w:numId="39">
    <w:abstractNumId w:val="13"/>
  </w:num>
  <w:num w:numId="40">
    <w:abstractNumId w:val="40"/>
  </w:num>
  <w:num w:numId="41">
    <w:abstractNumId w:val="15"/>
  </w:num>
  <w:num w:numId="42">
    <w:abstractNumId w:val="10"/>
  </w:num>
  <w:num w:numId="43">
    <w:abstractNumId w:val="16"/>
  </w:num>
  <w:num w:numId="44">
    <w:abstractNumId w:val="0"/>
  </w:num>
  <w:num w:numId="45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C75B2"/>
    <w:rsid w:val="00003E2D"/>
    <w:rsid w:val="00097D57"/>
    <w:rsid w:val="000A7001"/>
    <w:rsid w:val="000C5D10"/>
    <w:rsid w:val="000F6582"/>
    <w:rsid w:val="001205A1"/>
    <w:rsid w:val="00155112"/>
    <w:rsid w:val="001564A4"/>
    <w:rsid w:val="001B15B1"/>
    <w:rsid w:val="0033201F"/>
    <w:rsid w:val="003523A1"/>
    <w:rsid w:val="003C0E2D"/>
    <w:rsid w:val="003E46AE"/>
    <w:rsid w:val="003F1650"/>
    <w:rsid w:val="00441F7B"/>
    <w:rsid w:val="004A04CD"/>
    <w:rsid w:val="004F6C02"/>
    <w:rsid w:val="005124DB"/>
    <w:rsid w:val="005519CB"/>
    <w:rsid w:val="00567606"/>
    <w:rsid w:val="00572145"/>
    <w:rsid w:val="00593AA3"/>
    <w:rsid w:val="005D0B75"/>
    <w:rsid w:val="00650F71"/>
    <w:rsid w:val="007454DC"/>
    <w:rsid w:val="00757F0C"/>
    <w:rsid w:val="00880AD0"/>
    <w:rsid w:val="00887E7C"/>
    <w:rsid w:val="008A2A3D"/>
    <w:rsid w:val="009C75B2"/>
    <w:rsid w:val="009D5AC5"/>
    <w:rsid w:val="00A3541A"/>
    <w:rsid w:val="00AD2D4E"/>
    <w:rsid w:val="00AD2DD9"/>
    <w:rsid w:val="00B20636"/>
    <w:rsid w:val="00B63776"/>
    <w:rsid w:val="00BF43DA"/>
    <w:rsid w:val="00C8621F"/>
    <w:rsid w:val="00CA1C73"/>
    <w:rsid w:val="00CC63F2"/>
    <w:rsid w:val="00D3594E"/>
    <w:rsid w:val="00E332F2"/>
    <w:rsid w:val="00E573D1"/>
    <w:rsid w:val="00E62422"/>
    <w:rsid w:val="00E8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AD33"/>
  <w15:docId w15:val="{40D9A4AB-6EF7-4072-BB1D-7C923443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60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B15B1"/>
    <w:pPr>
      <w:keepNext/>
      <w:outlineLvl w:val="1"/>
    </w:pPr>
    <w:rPr>
      <w:rFonts w:ascii="Bookman Old Style" w:hAnsi="Bookman Old Style"/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F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F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5B1"/>
    <w:rPr>
      <w:rFonts w:ascii="Bookman Old Style" w:eastAsia="Times New Roman" w:hAnsi="Bookman Old Style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1F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41F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441F7B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41F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441F7B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41F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441F7B"/>
    <w:pPr>
      <w:ind w:left="1985" w:hanging="1985"/>
      <w:jc w:val="center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41F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41F7B"/>
    <w:pPr>
      <w:ind w:left="720"/>
      <w:contextualSpacing/>
    </w:pPr>
  </w:style>
  <w:style w:type="paragraph" w:styleId="a6">
    <w:name w:val="header"/>
    <w:basedOn w:val="a"/>
    <w:link w:val="a7"/>
    <w:rsid w:val="0057214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721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572145"/>
    <w:pPr>
      <w:keepNext/>
      <w:jc w:val="center"/>
    </w:pPr>
    <w:rPr>
      <w:b/>
      <w:sz w:val="28"/>
      <w:szCs w:val="20"/>
      <w:u w:val="single"/>
    </w:rPr>
  </w:style>
  <w:style w:type="paragraph" w:styleId="a8">
    <w:name w:val="Normal (Web)"/>
    <w:basedOn w:val="a"/>
    <w:uiPriority w:val="99"/>
    <w:rsid w:val="005721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72145"/>
  </w:style>
  <w:style w:type="character" w:customStyle="1" w:styleId="10">
    <w:name w:val="Заголовок 1 Знак"/>
    <w:basedOn w:val="a0"/>
    <w:link w:val="1"/>
    <w:uiPriority w:val="9"/>
    <w:rsid w:val="005676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567606"/>
    <w:pPr>
      <w:spacing w:after="0" w:line="240" w:lineRule="auto"/>
    </w:pPr>
  </w:style>
  <w:style w:type="character" w:customStyle="1" w:styleId="23">
    <w:name w:val="Основной текст (2)_"/>
    <w:basedOn w:val="a0"/>
    <w:link w:val="24"/>
    <w:rsid w:val="009D5A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D5AC5"/>
    <w:pPr>
      <w:widowControl w:val="0"/>
      <w:shd w:val="clear" w:color="auto" w:fill="FFFFFF"/>
      <w:spacing w:line="324" w:lineRule="exact"/>
      <w:jc w:val="both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24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4D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0F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3827</Words>
  <Characters>21819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prokopovichvp</dc:creator>
  <cp:lastModifiedBy>Прокопович Вероника Петровна</cp:lastModifiedBy>
  <cp:revision>30</cp:revision>
  <cp:lastPrinted>2021-09-07T09:22:00Z</cp:lastPrinted>
  <dcterms:created xsi:type="dcterms:W3CDTF">2018-10-17T08:20:00Z</dcterms:created>
  <dcterms:modified xsi:type="dcterms:W3CDTF">2023-10-13T12:33:00Z</dcterms:modified>
</cp:coreProperties>
</file>