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D7" w:rsidRPr="009B11D7" w:rsidRDefault="009B11D7" w:rsidP="009B1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1D7">
        <w:rPr>
          <w:rFonts w:ascii="Times New Roman" w:hAnsi="Times New Roman" w:cs="Times New Roman"/>
          <w:b/>
          <w:bCs/>
          <w:sz w:val="28"/>
          <w:szCs w:val="28"/>
        </w:rPr>
        <w:t>Темы курсовых работ по кафедре дизайна</w:t>
      </w:r>
    </w:p>
    <w:p w:rsidR="009B11D7" w:rsidRPr="009B11D7" w:rsidRDefault="009B11D7" w:rsidP="009B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1D7">
        <w:rPr>
          <w:rFonts w:ascii="Times New Roman" w:hAnsi="Times New Roman" w:cs="Times New Roman"/>
          <w:sz w:val="28"/>
          <w:szCs w:val="28"/>
        </w:rPr>
        <w:t>Расчет и проектирование освещения офисного помещения.</w:t>
      </w:r>
    </w:p>
    <w:p w:rsidR="009B11D7" w:rsidRPr="009B11D7" w:rsidRDefault="009B11D7" w:rsidP="009B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1D7">
        <w:rPr>
          <w:rFonts w:ascii="Times New Roman" w:hAnsi="Times New Roman" w:cs="Times New Roman"/>
          <w:sz w:val="28"/>
          <w:szCs w:val="28"/>
        </w:rPr>
        <w:t>Дизайн-концепция офисной мебели</w:t>
      </w:r>
    </w:p>
    <w:p w:rsidR="009B11D7" w:rsidRPr="009B11D7" w:rsidRDefault="009B11D7" w:rsidP="009B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1D7">
        <w:rPr>
          <w:rFonts w:ascii="Times New Roman" w:hAnsi="Times New Roman" w:cs="Times New Roman"/>
          <w:sz w:val="28"/>
          <w:szCs w:val="28"/>
        </w:rPr>
        <w:t xml:space="preserve">Творческий путь белорусского дизайнера Дмитрия </w:t>
      </w:r>
      <w:proofErr w:type="spellStart"/>
      <w:r w:rsidRPr="009B11D7">
        <w:rPr>
          <w:rFonts w:ascii="Times New Roman" w:hAnsi="Times New Roman" w:cs="Times New Roman"/>
          <w:sz w:val="28"/>
          <w:szCs w:val="28"/>
        </w:rPr>
        <w:t>Самаля</w:t>
      </w:r>
      <w:proofErr w:type="spellEnd"/>
      <w:r w:rsidRPr="009B11D7">
        <w:rPr>
          <w:rFonts w:ascii="Times New Roman" w:hAnsi="Times New Roman" w:cs="Times New Roman"/>
          <w:sz w:val="28"/>
          <w:szCs w:val="28"/>
        </w:rPr>
        <w:t>.</w:t>
      </w:r>
    </w:p>
    <w:p w:rsidR="009B11D7" w:rsidRPr="009B11D7" w:rsidRDefault="009B11D7" w:rsidP="009B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1D7">
        <w:rPr>
          <w:rFonts w:ascii="Times New Roman" w:hAnsi="Times New Roman" w:cs="Times New Roman"/>
          <w:sz w:val="28"/>
          <w:szCs w:val="28"/>
        </w:rPr>
        <w:t>Монументально-декоративные средства в дизайне среды.</w:t>
      </w:r>
    </w:p>
    <w:p w:rsidR="009B11D7" w:rsidRPr="009B11D7" w:rsidRDefault="009B11D7" w:rsidP="009B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1D7">
        <w:rPr>
          <w:rFonts w:ascii="Times New Roman" w:hAnsi="Times New Roman" w:cs="Times New Roman"/>
          <w:sz w:val="28"/>
          <w:szCs w:val="28"/>
        </w:rPr>
        <w:t>Унификация как язык дизайна.</w:t>
      </w:r>
    </w:p>
    <w:p w:rsidR="009B11D7" w:rsidRPr="009B11D7" w:rsidRDefault="009B11D7" w:rsidP="009B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1D7">
        <w:rPr>
          <w:rFonts w:ascii="Times New Roman" w:hAnsi="Times New Roman" w:cs="Times New Roman"/>
          <w:sz w:val="28"/>
          <w:szCs w:val="28"/>
        </w:rPr>
        <w:t>Структурные системы дизайна.</w:t>
      </w:r>
    </w:p>
    <w:p w:rsidR="009B11D7" w:rsidRPr="009B11D7" w:rsidRDefault="009B11D7" w:rsidP="009B11D7">
      <w:pPr>
        <w:pStyle w:val="a3"/>
        <w:numPr>
          <w:ilvl w:val="0"/>
          <w:numId w:val="1"/>
        </w:numPr>
      </w:pPr>
      <w:r w:rsidRPr="009B11D7">
        <w:rPr>
          <w:rFonts w:ascii="Times New Roman" w:hAnsi="Times New Roman" w:cs="Times New Roman"/>
          <w:sz w:val="28"/>
          <w:szCs w:val="28"/>
        </w:rPr>
        <w:t>Дизайн архитектурной среды в контексте дизайн-проектирования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1D7" w:rsidRPr="009B11D7" w:rsidRDefault="009B11D7" w:rsidP="009B11D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Белорусский архитектор. Дизайнер мебели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Коттеджи и частные дома.</w:t>
      </w:r>
    </w:p>
    <w:p w:rsidR="009B11D7" w:rsidRDefault="00952986" w:rsidP="009B11D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Идеи функционализма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одного из наиболее известных архитекторов и дизайнеров в период становления белорусской государственности.</w:t>
      </w:r>
      <w:bookmarkStart w:id="0" w:name="_GoBack"/>
      <w:bookmarkEnd w:id="0"/>
    </w:p>
    <w:sectPr w:rsidR="009B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25805"/>
    <w:multiLevelType w:val="hybridMultilevel"/>
    <w:tmpl w:val="797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7"/>
    <w:rsid w:val="00952986"/>
    <w:rsid w:val="009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8E24"/>
  <w15:chartTrackingRefBased/>
  <w15:docId w15:val="{28EB5E1E-7C22-4A04-AD89-0EDF74DD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Радкевич Вера Ивановна</dc:creator>
  <cp:keywords/>
  <dc:description/>
  <cp:lastModifiedBy>Радкевич Вера Ивановна</cp:lastModifiedBy>
  <cp:revision>1</cp:revision>
  <dcterms:created xsi:type="dcterms:W3CDTF">2022-10-24T07:57:00Z</dcterms:created>
  <dcterms:modified xsi:type="dcterms:W3CDTF">2022-10-24T08:09:00Z</dcterms:modified>
</cp:coreProperties>
</file>