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9D" w:rsidRPr="006A47A7" w:rsidRDefault="00C0399D" w:rsidP="00C0399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47A7">
        <w:rPr>
          <w:rFonts w:ascii="Times New Roman" w:hAnsi="Times New Roman" w:cs="Times New Roman"/>
          <w:bCs/>
          <w:sz w:val="28"/>
          <w:szCs w:val="28"/>
        </w:rPr>
        <w:t xml:space="preserve">«Утверждаю» </w:t>
      </w:r>
    </w:p>
    <w:p w:rsidR="00C0399D" w:rsidRDefault="00C0399D" w:rsidP="00C0399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47A7">
        <w:rPr>
          <w:rFonts w:ascii="Times New Roman" w:hAnsi="Times New Roman" w:cs="Times New Roman"/>
          <w:bCs/>
          <w:sz w:val="28"/>
          <w:szCs w:val="28"/>
        </w:rPr>
        <w:t>Зав. кафедрой соц</w:t>
      </w:r>
      <w:r>
        <w:rPr>
          <w:rFonts w:ascii="Times New Roman" w:hAnsi="Times New Roman" w:cs="Times New Roman"/>
          <w:bCs/>
          <w:sz w:val="28"/>
          <w:szCs w:val="28"/>
        </w:rPr>
        <w:t>иально-</w:t>
      </w:r>
    </w:p>
    <w:p w:rsidR="00C0399D" w:rsidRPr="006A47A7" w:rsidRDefault="00C0399D" w:rsidP="00C0399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педагогической </w:t>
      </w:r>
      <w:r w:rsidRPr="006A47A7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</w:p>
    <w:p w:rsidR="00C0399D" w:rsidRPr="006A47A7" w:rsidRDefault="00C0399D" w:rsidP="00C0399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47A7">
        <w:rPr>
          <w:rFonts w:ascii="Times New Roman" w:hAnsi="Times New Roman" w:cs="Times New Roman"/>
          <w:bCs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Е.Л.Михайлова</w:t>
      </w:r>
      <w:proofErr w:type="spellEnd"/>
      <w:r w:rsidRPr="006A47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399D" w:rsidRPr="00EA206E" w:rsidRDefault="00C0399D" w:rsidP="00C0399D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6A47A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6A47A7">
        <w:rPr>
          <w:rFonts w:ascii="Times New Roman" w:hAnsi="Times New Roman" w:cs="Times New Roman"/>
          <w:sz w:val="26"/>
          <w:szCs w:val="26"/>
        </w:rPr>
        <w:t>»</w:t>
      </w:r>
      <w:r w:rsidRPr="006A47A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августа</w:t>
      </w:r>
      <w:r w:rsidRPr="006A47A7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6A47A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be-BY"/>
        </w:rPr>
        <w:t>22</w:t>
      </w:r>
      <w:r w:rsidRPr="006A47A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0399D" w:rsidRPr="00EA206E" w:rsidRDefault="00C0399D" w:rsidP="00C0399D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№1</w:t>
      </w:r>
    </w:p>
    <w:p w:rsidR="006A47A7" w:rsidRDefault="006A47A7" w:rsidP="0012284E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C0399D" w:rsidRPr="005116F8" w:rsidRDefault="00C0399D" w:rsidP="0012284E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7A701E" w:rsidRDefault="007A701E" w:rsidP="007A701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="00B56554" w:rsidRPr="00B56554">
        <w:rPr>
          <w:rFonts w:ascii="Times New Roman" w:hAnsi="Times New Roman" w:cs="Times New Roman"/>
          <w:b/>
          <w:sz w:val="28"/>
          <w:szCs w:val="28"/>
        </w:rPr>
        <w:t>ТЕМАТИКА</w:t>
      </w:r>
    </w:p>
    <w:p w:rsidR="007A701E" w:rsidRPr="007A701E" w:rsidRDefault="007A701E" w:rsidP="007A701E">
      <w:pPr>
        <w:pStyle w:val="HTML"/>
        <w:jc w:val="center"/>
      </w:pPr>
      <w:r w:rsidRPr="007A701E">
        <w:rPr>
          <w:rFonts w:ascii="Times New Roman" w:hAnsi="Times New Roman" w:cs="Times New Roman"/>
          <w:b/>
          <w:sz w:val="28"/>
          <w:szCs w:val="28"/>
        </w:rPr>
        <w:t>ИССЛЕДОВАТЕЛЬСКИХ ТЕМ КУРСОВЫХ РАБОТ</w:t>
      </w:r>
    </w:p>
    <w:p w:rsidR="00B56554" w:rsidRPr="00B56554" w:rsidRDefault="00B56554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4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7A701E" w:rsidRDefault="007A701E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4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B56554" w:rsidRPr="00B56554">
        <w:rPr>
          <w:rFonts w:ascii="Times New Roman" w:hAnsi="Times New Roman" w:cs="Times New Roman"/>
          <w:b/>
          <w:sz w:val="28"/>
          <w:szCs w:val="28"/>
        </w:rPr>
        <w:t xml:space="preserve"> «Социальная работа»</w:t>
      </w:r>
    </w:p>
    <w:p w:rsidR="00B56554" w:rsidRPr="00B56554" w:rsidRDefault="00B56554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A701E">
        <w:rPr>
          <w:rFonts w:ascii="Times New Roman" w:hAnsi="Times New Roman" w:cs="Times New Roman"/>
          <w:b/>
          <w:sz w:val="28"/>
          <w:szCs w:val="28"/>
        </w:rPr>
        <w:t>социально-психологическая деятельность</w:t>
      </w:r>
      <w:r w:rsidRPr="00B56554">
        <w:rPr>
          <w:rFonts w:ascii="Times New Roman" w:hAnsi="Times New Roman" w:cs="Times New Roman"/>
          <w:b/>
          <w:sz w:val="28"/>
          <w:szCs w:val="28"/>
        </w:rPr>
        <w:t>)</w:t>
      </w:r>
    </w:p>
    <w:p w:rsidR="00B56554" w:rsidRPr="00B56554" w:rsidRDefault="00B56554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4">
        <w:rPr>
          <w:rFonts w:ascii="Times New Roman" w:hAnsi="Times New Roman" w:cs="Times New Roman"/>
          <w:b/>
          <w:sz w:val="28"/>
          <w:szCs w:val="28"/>
        </w:rPr>
        <w:t>Дневн</w:t>
      </w:r>
      <w:r w:rsidR="00C0399D">
        <w:rPr>
          <w:rFonts w:ascii="Times New Roman" w:hAnsi="Times New Roman" w:cs="Times New Roman"/>
          <w:b/>
          <w:sz w:val="28"/>
          <w:szCs w:val="28"/>
        </w:rPr>
        <w:t>ая</w:t>
      </w:r>
      <w:r w:rsidRPr="00B5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99D">
        <w:rPr>
          <w:rFonts w:ascii="Times New Roman" w:hAnsi="Times New Roman" w:cs="Times New Roman"/>
          <w:b/>
          <w:sz w:val="28"/>
          <w:szCs w:val="28"/>
        </w:rPr>
        <w:t>форма получения образования</w:t>
      </w:r>
    </w:p>
    <w:p w:rsidR="00B56554" w:rsidRDefault="00B56554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554">
        <w:rPr>
          <w:rFonts w:ascii="Times New Roman" w:eastAsia="Calibri" w:hAnsi="Times New Roman" w:cs="Times New Roman"/>
          <w:b/>
          <w:i/>
          <w:sz w:val="32"/>
          <w:szCs w:val="32"/>
        </w:rPr>
        <w:t>по специальным дисциплинам</w:t>
      </w:r>
      <w:r w:rsidRPr="00B56554">
        <w:rPr>
          <w:rFonts w:ascii="Times New Roman" w:hAnsi="Times New Roman" w:cs="Times New Roman"/>
          <w:b/>
          <w:sz w:val="28"/>
          <w:szCs w:val="28"/>
        </w:rPr>
        <w:t xml:space="preserve"> (по выбору студента):</w:t>
      </w:r>
    </w:p>
    <w:p w:rsidR="007A701E" w:rsidRDefault="007A701E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54" w:rsidRDefault="007A701E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1E">
        <w:rPr>
          <w:rFonts w:ascii="Times New Roman" w:hAnsi="Times New Roman" w:cs="Times New Roman"/>
          <w:b/>
          <w:sz w:val="28"/>
          <w:szCs w:val="28"/>
        </w:rPr>
        <w:t>ТЕОРЕТИЧЕСКИЕ ОСНОВЫ СОЦИАЛЬНОЙ РАБОТЫ</w:t>
      </w:r>
    </w:p>
    <w:p w:rsidR="00C0399D" w:rsidRPr="007A701E" w:rsidRDefault="00C0399D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008"/>
        <w:gridCol w:w="8881"/>
      </w:tblGrid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12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Тема  курсовой работы</w:t>
            </w:r>
          </w:p>
        </w:tc>
      </w:tr>
      <w:tr w:rsidR="00B56554" w:rsidRPr="00B56554" w:rsidTr="00C0399D">
        <w:trPr>
          <w:trHeight w:val="1020"/>
        </w:trPr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Style w:val="apple-style-span"/>
                <w:rFonts w:ascii="Times New Roman" w:eastAsia="Calibri" w:hAnsi="Times New Roman" w:cs="Times New Roman"/>
                <w:sz w:val="28"/>
                <w:szCs w:val="28"/>
              </w:rPr>
              <w:t>Роль общественных (некоммерческих) организаций в решении социальных проблем различных групп населения, нуждающихся в помощи (на примере конкретной  общественной  организации…).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 молодежные волонтерские проекты и их роль в решении социальных  современного общества (на примере реализации конкретного  волонтерского проекта …..).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Больницы сестринского ухода как форма социальной работы с </w:t>
            </w:r>
            <w:proofErr w:type="gramStart"/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пожилыми</w:t>
            </w:r>
            <w:proofErr w:type="gramEnd"/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престарелыми  (на примере ….).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56554">
              <w:rPr>
                <w:rStyle w:val="apple-style-span"/>
                <w:rFonts w:ascii="Times New Roman" w:eastAsia="Calibri" w:hAnsi="Times New Roman" w:cs="Times New Roman"/>
                <w:sz w:val="28"/>
                <w:szCs w:val="28"/>
              </w:rPr>
              <w:t xml:space="preserve">Инновационные технологии социальной работы с 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различными категориями нуждающихся в разных типах учреждения (на примере конкретной категории, конкретного учреждения).</w:t>
            </w:r>
            <w:proofErr w:type="gramEnd"/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2"/>
              <w:spacing w:after="0" w:line="240" w:lineRule="auto"/>
              <w:ind w:left="0" w:right="256"/>
              <w:jc w:val="both"/>
              <w:rPr>
                <w:b/>
                <w:i/>
                <w:sz w:val="28"/>
                <w:szCs w:val="28"/>
              </w:rPr>
            </w:pPr>
            <w:r w:rsidRPr="00B56554">
              <w:rPr>
                <w:sz w:val="28"/>
                <w:szCs w:val="28"/>
              </w:rPr>
              <w:t>Проблема домашнего насилия в современном обществе и пути ее решения (на примере………..)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Социальная работа с гражданами пожилого и старческого возраста (на примере конкретного   ТЦСОН)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сгорание специалистов социальной сферы:  пути его  профилактики (на примере………..).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Студенческие волонтерские организации как форма социального служения (на примере………..)</w:t>
            </w:r>
          </w:p>
        </w:tc>
      </w:tr>
      <w:tr w:rsidR="00B56554" w:rsidRPr="00B56554" w:rsidTr="00C0399D">
        <w:trPr>
          <w:trHeight w:val="655"/>
        </w:trPr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Социально-педагогическая работа по  коррекции детско-родительских отношений </w:t>
            </w:r>
            <w:proofErr w:type="gramStart"/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примере…)   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Интернет-ресурсов в организации коммуникативного пространства для детей с ограниченными возможностями (молодых инвалидов)  </w:t>
            </w:r>
            <w:r w:rsidR="00C0399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на примере………..)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и развитие личностных и профессиональных качеств и компетенций специалиста  социальной работы  (на примере………..) 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работ</w:t>
            </w:r>
            <w:r w:rsidR="00C039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B56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пожилыми и инвалидами, проживающими в сельской местности (на примере…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……..)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 работа  по профилактике безнадзорности и беспризорности несовершеннолетних (на примере………..)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3"/>
              <w:widowControl/>
              <w:tabs>
                <w:tab w:val="num" w:pos="92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56554">
              <w:rPr>
                <w:sz w:val="28"/>
                <w:szCs w:val="28"/>
              </w:rPr>
              <w:t>Социально-педагогическая работа с неформальными</w:t>
            </w:r>
            <w:r w:rsidR="00C0399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56554">
              <w:rPr>
                <w:sz w:val="28"/>
                <w:szCs w:val="28"/>
              </w:rPr>
              <w:t>молодежными объединениями и группами   (на примере………..).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3"/>
              <w:widowControl/>
              <w:tabs>
                <w:tab w:val="num" w:pos="92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56554">
              <w:rPr>
                <w:sz w:val="28"/>
                <w:szCs w:val="28"/>
                <w:lang w:val="be-BY"/>
              </w:rPr>
              <w:t>С</w:t>
            </w:r>
            <w:proofErr w:type="spellStart"/>
            <w:r w:rsidRPr="00B56554">
              <w:rPr>
                <w:sz w:val="28"/>
                <w:szCs w:val="28"/>
              </w:rPr>
              <w:t>оциальная</w:t>
            </w:r>
            <w:proofErr w:type="spellEnd"/>
            <w:r w:rsidRPr="00B56554">
              <w:rPr>
                <w:sz w:val="28"/>
                <w:szCs w:val="28"/>
              </w:rPr>
              <w:t xml:space="preserve"> работа с пожилыми людьми и инвалидами в условиях стационарного учреждения социального обслуживания (на примере………..).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служение Белорусской Православной</w:t>
            </w:r>
            <w:r w:rsidR="00C03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Церкви (на примере….)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Влияние средств массовой информации (СМИ) на социальное поведение современной молодежи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 здорового образа жизни как  направление социальной работы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примере………..)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3"/>
              <w:widowControl/>
              <w:tabs>
                <w:tab w:val="num" w:pos="92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56554">
              <w:rPr>
                <w:sz w:val="28"/>
                <w:szCs w:val="28"/>
              </w:rPr>
              <w:t>Социально-педагогическая  работа по профилактик</w:t>
            </w:r>
            <w:r w:rsidR="00C0399D">
              <w:rPr>
                <w:sz w:val="28"/>
                <w:szCs w:val="28"/>
              </w:rPr>
              <w:t>е</w:t>
            </w:r>
            <w:r w:rsidRPr="00B56554">
              <w:rPr>
                <w:sz w:val="28"/>
                <w:szCs w:val="28"/>
              </w:rPr>
              <w:t xml:space="preserve"> вовлечения подростков в деструктивные секты (на примере…). 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3"/>
              <w:widowControl/>
              <w:tabs>
                <w:tab w:val="num" w:pos="92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56554">
              <w:rPr>
                <w:sz w:val="28"/>
                <w:szCs w:val="28"/>
              </w:rPr>
              <w:t xml:space="preserve">Социально-педагогическое сопровождение несовершеннолетних, находящихся в социально-опасном положении </w:t>
            </w:r>
            <w:r w:rsidR="00C0399D">
              <w:rPr>
                <w:sz w:val="28"/>
                <w:szCs w:val="28"/>
              </w:rPr>
              <w:t>(</w:t>
            </w:r>
            <w:r w:rsidRPr="00B56554">
              <w:rPr>
                <w:sz w:val="28"/>
                <w:szCs w:val="28"/>
              </w:rPr>
              <w:t>на примере конкретного района)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3"/>
              <w:widowControl/>
              <w:tabs>
                <w:tab w:val="num" w:pos="92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56554">
              <w:rPr>
                <w:sz w:val="28"/>
                <w:szCs w:val="28"/>
              </w:rPr>
              <w:t>Социально-педагогическая работа с семьей (</w:t>
            </w:r>
            <w:proofErr w:type="gramStart"/>
            <w:r w:rsidRPr="00B56554">
              <w:rPr>
                <w:sz w:val="28"/>
                <w:szCs w:val="28"/>
              </w:rPr>
              <w:t>неблагополучными</w:t>
            </w:r>
            <w:proofErr w:type="gramEnd"/>
            <w:r w:rsidRPr="00B56554">
              <w:rPr>
                <w:sz w:val="28"/>
                <w:szCs w:val="28"/>
              </w:rPr>
              <w:t>, многодетными, неполными – по выбору)   (на примере. …..)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работа с молодыми инвалидами в условиях  отделения дневного пребывания (на примере….)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</w:rPr>
              <w:t xml:space="preserve">  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учебно-воспитательных учреждений и семьи по подготовке подрастающего поколения к семейной жизни» (на примере….)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Инновационные подходы к организации профилактики ВИЧ-инфекций в учреждениях образования (на примере …</w:t>
            </w:r>
            <w:proofErr w:type="gramStart"/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Инновационные подходы к организации профилактики  наркомании  в учреждениях образования (на примере …</w:t>
            </w:r>
            <w:proofErr w:type="gramStart"/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 работа по профилактике  наркомании среди подростков в условиях учреждения   образования (на примере….)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</w:t>
            </w:r>
            <w:r w:rsidR="00C0399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работа с учащимися-сиротами  в условиях учреждения  профессионально-технического образования (на примере  ….)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готовность будущих специалистов по социальной работе к самостоятельной деятельности (на примере…..</w:t>
            </w:r>
            <w:proofErr w:type="gramStart"/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Социально-педагогические аспекты предупреждения пьянства и алкоголизма  в женской среде.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системы  высшего социального образования в Республике Беларусь (с начала 90-х гг. ХХ ст. и по настоящее время)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защита пожилых людей (инвалидов) в  условиях административного района г.</w:t>
            </w:r>
            <w:r w:rsidR="00C03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Витебска  (Витебской  области).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Социально-педагогические</w:t>
            </w:r>
            <w:r w:rsidR="00C03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формирования социальной </w:t>
            </w: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активности студенческой (учащейся молодежи) (на примере конкретного учреждения образования)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активность как конструктивная основа становления личности будущего специалиста  социальной работы как профессионала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 современной молодежи </w:t>
            </w:r>
            <w:proofErr w:type="spellStart"/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самосохранительного</w:t>
            </w:r>
            <w:proofErr w:type="spellEnd"/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ответственного репродуктивного поведения  (на примере…)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Игровые технологии в профилактике вредных привычек у детей младшего школьного возраста (на примере….)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54">
              <w:rPr>
                <w:rFonts w:ascii="Times New Roman" w:hAnsi="Times New Roman"/>
                <w:sz w:val="28"/>
                <w:szCs w:val="28"/>
              </w:rPr>
              <w:t>Отделение дневного пребывания  как субъект социальной работы с пожилыми людьми и инвалидами  (на примере…)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54">
              <w:rPr>
                <w:rFonts w:ascii="Times New Roman" w:hAnsi="Times New Roman"/>
                <w:sz w:val="28"/>
                <w:szCs w:val="28"/>
              </w:rPr>
              <w:t xml:space="preserve">Формирование средствами массовой информации имиджа социальной работы в  Витебской области  (на примере  областных печатных периодических изданий) 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54">
              <w:rPr>
                <w:rFonts w:ascii="Times New Roman" w:hAnsi="Times New Roman"/>
                <w:sz w:val="28"/>
                <w:szCs w:val="28"/>
              </w:rPr>
              <w:t xml:space="preserve">Восстановление личностного и социального статуса  </w:t>
            </w:r>
            <w:proofErr w:type="gramStart"/>
            <w:r w:rsidRPr="00B56554">
              <w:rPr>
                <w:rFonts w:ascii="Times New Roman" w:hAnsi="Times New Roman"/>
                <w:sz w:val="28"/>
                <w:szCs w:val="28"/>
              </w:rPr>
              <w:t>проживаемых</w:t>
            </w:r>
            <w:proofErr w:type="gramEnd"/>
            <w:r w:rsidRPr="00B56554">
              <w:rPr>
                <w:rFonts w:ascii="Times New Roman" w:hAnsi="Times New Roman"/>
                <w:sz w:val="28"/>
                <w:szCs w:val="28"/>
              </w:rPr>
              <w:t xml:space="preserve"> через организацию  трудотерапии (на примере  стационарного учреждения социального обслуживания</w:t>
            </w:r>
            <w:r w:rsidR="00C039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54">
              <w:rPr>
                <w:rFonts w:ascii="Times New Roman" w:hAnsi="Times New Roman"/>
                <w:sz w:val="28"/>
                <w:szCs w:val="28"/>
              </w:rPr>
              <w:t>Сохранение здоровья и продление активного образа жизни клиентов  психоневрологического дома-интерната (на примере…..)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6554">
              <w:rPr>
                <w:rFonts w:ascii="Times New Roman" w:hAnsi="Times New Roman"/>
                <w:sz w:val="28"/>
                <w:szCs w:val="28"/>
              </w:rPr>
              <w:t>Организация сопровождаемого проживания воспитанников  в условиях  дома–интерната для детей с ОПФР (на примере….)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6554">
              <w:rPr>
                <w:rFonts w:ascii="Times New Roman" w:hAnsi="Times New Roman"/>
                <w:sz w:val="28"/>
                <w:szCs w:val="28"/>
              </w:rPr>
              <w:t>Использование технологии социального партнерства при  профилактике наркомании среди подростков (на конкретном примере…)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6554">
              <w:rPr>
                <w:rFonts w:ascii="Times New Roman" w:hAnsi="Times New Roman"/>
                <w:sz w:val="28"/>
                <w:szCs w:val="28"/>
              </w:rPr>
              <w:t>Профессиональная деформация личности специалистов и руководителей социальных учреждений  (на примере…)</w:t>
            </w:r>
          </w:p>
        </w:tc>
      </w:tr>
      <w:tr w:rsidR="00B56554" w:rsidRPr="00B56554" w:rsidTr="00C0399D">
        <w:tc>
          <w:tcPr>
            <w:tcW w:w="1008" w:type="dxa"/>
            <w:shd w:val="clear" w:color="auto" w:fill="auto"/>
          </w:tcPr>
          <w:p w:rsidR="00B56554" w:rsidRPr="00B56554" w:rsidRDefault="00B56554" w:rsidP="00C0399D">
            <w:pPr>
              <w:numPr>
                <w:ilvl w:val="0"/>
                <w:numId w:val="1"/>
              </w:numPr>
              <w:spacing w:after="0" w:line="240" w:lineRule="auto"/>
              <w:ind w:left="0" w:right="-46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B56554" w:rsidRPr="00B56554" w:rsidRDefault="00B56554" w:rsidP="00C039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6554">
              <w:rPr>
                <w:rFonts w:ascii="Times New Roman" w:hAnsi="Times New Roman"/>
                <w:sz w:val="28"/>
                <w:szCs w:val="28"/>
              </w:rPr>
              <w:t>Профессионально-трудовая реабилитация как условие реализации концепции Независимой жизни инвалидов  (на примере…)</w:t>
            </w:r>
          </w:p>
        </w:tc>
      </w:tr>
    </w:tbl>
    <w:p w:rsidR="005E3E00" w:rsidRDefault="005E3E00" w:rsidP="00C0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54" w:rsidRPr="007A701E" w:rsidRDefault="007A701E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01E">
        <w:rPr>
          <w:rFonts w:ascii="Times New Roman" w:hAnsi="Times New Roman" w:cs="Times New Roman"/>
          <w:b/>
          <w:sz w:val="28"/>
          <w:szCs w:val="28"/>
        </w:rPr>
        <w:t>ПРАВОВОЕ РЕГУЛИРОВАНИЕ СОЦИАЛЬНОЙ РАБОТЫ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17"/>
        <w:gridCol w:w="8930"/>
      </w:tblGrid>
      <w:tr w:rsidR="0012284E" w:rsidRPr="00B56554" w:rsidTr="00C0399D">
        <w:tc>
          <w:tcPr>
            <w:tcW w:w="817" w:type="dxa"/>
            <w:shd w:val="clear" w:color="auto" w:fill="auto"/>
          </w:tcPr>
          <w:p w:rsidR="0012284E" w:rsidRPr="00B56554" w:rsidRDefault="0012284E" w:rsidP="0012284E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8930" w:type="dxa"/>
            <w:shd w:val="clear" w:color="auto" w:fill="auto"/>
          </w:tcPr>
          <w:p w:rsidR="0012284E" w:rsidRPr="00B56554" w:rsidRDefault="0012284E" w:rsidP="0012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54">
              <w:rPr>
                <w:rFonts w:ascii="Times New Roman" w:eastAsia="Calibri" w:hAnsi="Times New Roman" w:cs="Times New Roman"/>
                <w:sz w:val="28"/>
                <w:szCs w:val="28"/>
              </w:rPr>
              <w:t>Тема  курсовой работы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Социально-правовая защита неполной семьи </w:t>
            </w:r>
            <w:r w:rsidR="007A7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(на примере конкретного региона………..).</w:t>
            </w:r>
          </w:p>
        </w:tc>
      </w:tr>
      <w:tr w:rsidR="005E3E00" w:rsidRPr="00941D61" w:rsidTr="00C0399D">
        <w:trPr>
          <w:trHeight w:val="493"/>
        </w:trPr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служб по защите прав детей, оставшихся без попечения родителей  </w:t>
            </w:r>
            <w:r w:rsidR="00C0399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на примере………..)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Социально-правовая  защита несовершеннолетних детей из неблагополучных семей  (на примере………..)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pStyle w:val="a5"/>
              <w:jc w:val="both"/>
              <w:rPr>
                <w:b w:val="0"/>
                <w:szCs w:val="28"/>
              </w:rPr>
            </w:pPr>
            <w:r w:rsidRPr="005E3E00">
              <w:rPr>
                <w:b w:val="0"/>
              </w:rPr>
              <w:t>Сельская многодетная семья как объект современной социальной защиты  (на примере…)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семей одиноких матерей  (на примере ТЦСОН  Первомайского района г. Витебска)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и формы  работы сектора охраны детства по  защите прав и интересов несовершеннолетних (на примере…)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Социально-правовая защита семей, воспитывающих детей с </w:t>
            </w: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ограниченными возможностями (на примере</w:t>
            </w:r>
            <w:proofErr w:type="gramStart"/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..)</w:t>
            </w:r>
            <w:proofErr w:type="gramEnd"/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Социально-правовая и педагогическая поддержка приемной семьи в Республике Беларусь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Социально-правовая защиты несовершеннолетних преступников в Республике Беларусь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Социально-правовая защита детей  от жестокого обращения и насилия в семье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Нормативно-правовые основания  усыновления в  Республике Беларусь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уголовной (административной ответственности) несовершеннолетних в Республике Беларусь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Законодательство о труде в отношении несовершеннолетних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делам несовершеннолетних как субъект защиты их прав и интересов (на примере…).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Модель межведомственного взаимодействия по защите прав несовершеннолетних</w:t>
            </w:r>
          </w:p>
        </w:tc>
      </w:tr>
      <w:tr w:rsidR="005E3E00" w:rsidRPr="00941D61" w:rsidTr="00C0399D">
        <w:tc>
          <w:tcPr>
            <w:tcW w:w="817" w:type="dxa"/>
            <w:shd w:val="clear" w:color="auto" w:fill="auto"/>
          </w:tcPr>
          <w:p w:rsidR="005E3E00" w:rsidRPr="005E3E00" w:rsidRDefault="005E3E00" w:rsidP="00122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5E3E00" w:rsidRPr="005E3E00" w:rsidRDefault="005E3E00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Модель деятельности социального</w:t>
            </w:r>
            <w:r w:rsidR="00C03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3E00">
              <w:rPr>
                <w:rFonts w:ascii="Times New Roman" w:eastAsia="Calibri" w:hAnsi="Times New Roman" w:cs="Times New Roman"/>
                <w:sz w:val="28"/>
                <w:szCs w:val="28"/>
              </w:rPr>
              <w:t>педагога  по защите прав и интересов несовершеннолетних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8930" w:type="dxa"/>
            <w:shd w:val="clear" w:color="auto" w:fill="auto"/>
          </w:tcPr>
          <w:p w:rsidR="006A47A7" w:rsidRPr="00B56554" w:rsidRDefault="006A47A7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>Организационно-правовые формы социальной защиты пожилых граждан (на примере Управления по труду, занятости и социальной защите администрации Первомайского (Октябрьского, Железнодорожного) района г. Витебска)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8930" w:type="dxa"/>
            <w:shd w:val="clear" w:color="auto" w:fill="auto"/>
          </w:tcPr>
          <w:p w:rsidR="006A47A7" w:rsidRPr="00B56554" w:rsidRDefault="006A47A7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>Организационно-правовые формы социальной защиты инвалидов (на примере Управления по труду, занятости и социальной защите администрации Первомайского (Октябрьского, Железнодорожного) района г. Витебска)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8930" w:type="dxa"/>
            <w:shd w:val="clear" w:color="auto" w:fill="auto"/>
          </w:tcPr>
          <w:p w:rsidR="006A47A7" w:rsidRPr="00B56554" w:rsidRDefault="006A47A7" w:rsidP="00C0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>Нормативно-правовое обеспечение пособиями граждан (на примере Управления по труду, занятости и социальной защите администрации Первомайского (Октябрьского, Железнодорожного) района г. Витебска)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8930" w:type="dxa"/>
            <w:shd w:val="clear" w:color="auto" w:fill="auto"/>
          </w:tcPr>
          <w:p w:rsidR="006A47A7" w:rsidRPr="00B56554" w:rsidRDefault="006A47A7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>Деятельность Территориальных центров социального обслуживания населения по обеспечению граждан государственной адресной социальной помощью (в условиях конкретного ТЦСОН)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8930" w:type="dxa"/>
            <w:shd w:val="clear" w:color="auto" w:fill="auto"/>
          </w:tcPr>
          <w:p w:rsidR="006A47A7" w:rsidRPr="00B56554" w:rsidRDefault="006A47A7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>Социальное обслуживание граждан в условиях территориальных центров социального обслуживания населения: нормативно-правовые аспекты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8930" w:type="dxa"/>
            <w:shd w:val="clear" w:color="auto" w:fill="auto"/>
          </w:tcPr>
          <w:p w:rsidR="006A47A7" w:rsidRPr="00B56554" w:rsidRDefault="006A47A7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>Нормативно-правовое обеспечение деятельности стационарных учреждений системы социальной защиты населения (на примере деятельности дома-интерната)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8930" w:type="dxa"/>
            <w:shd w:val="clear" w:color="auto" w:fill="auto"/>
          </w:tcPr>
          <w:p w:rsidR="006A47A7" w:rsidRPr="00B56554" w:rsidRDefault="006A47A7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>Нормативно-правовое обеспечение деятельности с лицами без определенного места жительства (на примере деятельности Центра ночного пребывания лиц БОМЖ г. Витебска)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8930" w:type="dxa"/>
            <w:shd w:val="clear" w:color="auto" w:fill="auto"/>
          </w:tcPr>
          <w:p w:rsidR="006A47A7" w:rsidRPr="00B56554" w:rsidRDefault="006A47A7" w:rsidP="0012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>Правовое регулирование деятельности Комиссий по делам несовершеннолетних (на примере конкретной КДН)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8930" w:type="dxa"/>
            <w:shd w:val="clear" w:color="auto" w:fill="auto"/>
          </w:tcPr>
          <w:p w:rsidR="006A47A7" w:rsidRDefault="006A47A7" w:rsidP="00122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>Правовое регулирование деятельности Инспекций по делам несовершеннолетних (на примере конкретной ИДН)</w:t>
            </w:r>
          </w:p>
        </w:tc>
      </w:tr>
      <w:tr w:rsidR="006A47A7" w:rsidRPr="00B56554" w:rsidTr="00C0399D">
        <w:tc>
          <w:tcPr>
            <w:tcW w:w="817" w:type="dxa"/>
            <w:shd w:val="clear" w:color="auto" w:fill="auto"/>
          </w:tcPr>
          <w:p w:rsidR="006A47A7" w:rsidRPr="0012284E" w:rsidRDefault="0012284E" w:rsidP="007A7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8930" w:type="dxa"/>
            <w:shd w:val="clear" w:color="auto" w:fill="auto"/>
          </w:tcPr>
          <w:p w:rsidR="006A47A7" w:rsidRDefault="006A47A7" w:rsidP="00122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84E">
              <w:rPr>
                <w:rFonts w:ascii="Times New Roman" w:hAnsi="Times New Roman"/>
                <w:sz w:val="28"/>
                <w:szCs w:val="28"/>
              </w:rPr>
              <w:t xml:space="preserve">Правовое регулирование деятельности отделов (учреждений) </w:t>
            </w:r>
            <w:r w:rsidRPr="0012284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по работе с семьями, находящимися в социально-опасном положении.</w:t>
            </w:r>
          </w:p>
        </w:tc>
      </w:tr>
    </w:tbl>
    <w:p w:rsidR="006B5E9D" w:rsidRDefault="006B5E9D" w:rsidP="001228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3BC7" w:rsidRPr="007A701E" w:rsidRDefault="007A701E" w:rsidP="00122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1E">
        <w:rPr>
          <w:rFonts w:ascii="Times New Roman" w:hAnsi="Times New Roman" w:cs="Times New Roman"/>
          <w:b/>
          <w:sz w:val="28"/>
          <w:szCs w:val="28"/>
        </w:rPr>
        <w:t>ПЕДАГОГИЧЕСКИЕ ОСНОВЫ СОЦИАЛЬНОЙ РАБОТЫ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работы социального педагога по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просвещению школьников (на примере учреждения образования).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деятельности социального педагога в детских </w:t>
      </w:r>
      <w:proofErr w:type="spellStart"/>
      <w:r>
        <w:rPr>
          <w:rFonts w:ascii="Times New Roman" w:hAnsi="Times New Roman"/>
          <w:sz w:val="28"/>
          <w:szCs w:val="28"/>
        </w:rPr>
        <w:t>интернатных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учреждениях.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Социально-педагогическая работа с несовершеннолетними правонарушителями в условиях образовательного учреждения.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подростков как направление социально-педагогической деятельности в учреждениях образования. 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методы и формы работы социального педагога по предупреждению вредных привычек среди учащихся школы.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социального педагога по предупреждению алкоголизма среди несовершеннолетних (на примере учреждения образования).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Социально-педагогическая деятельность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учащихся учреждения образования.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методы и технологии работы социального педагога (на примере учреждения образования).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консультативной деятельности социального педагога (на примере СППС УО).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социального педагога по формированию здорового образа жизни в студенческой среде (на примере СППС УО).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Деятельность социального педагога в сфере профориентации учащихся старших классов учреждения образования.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Социально-педагогическая работа по профилактике семейного насилия (на примере учреждения образования).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Социально-педагогическая деятельность с приёмной семьёй (на примере СПЦ).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Социально-педагогическая работа с детьми, находящимися в социально опасном положении в условиях учреждения образования.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молодежи к браку и семейной жизни как направление деятельности социального педагога (на примере учреждения образования).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СППС школы по повышению педагогической культуры родителей.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Социально-педагогическая деятельность с опекунскими семьями (на примере учреждения образования).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Социально-педагогическая работа с неполными семьями (на примере УО).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Профилактика суицидального поведения подростков как направление работы социального педагога в условиях учреждения образования. 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сиротство как социально-педагогическая проблема РБ (на примере УО).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профилактической и социально-реабилитационной работы социального педагога в условиях учреждения образования.</w:t>
      </w:r>
    </w:p>
    <w:p w:rsidR="0012284E" w:rsidRDefault="0012284E" w:rsidP="00C0399D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социального педагога по формированию здорового образа жизни у учащихся школы.</w:t>
      </w:r>
    </w:p>
    <w:p w:rsidR="0012284E" w:rsidRPr="00362C3A" w:rsidRDefault="0012284E" w:rsidP="00C0399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2284E" w:rsidRPr="00362C3A" w:rsidRDefault="0012284E" w:rsidP="00C0399D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62C3A">
        <w:rPr>
          <w:rFonts w:ascii="Times New Roman" w:hAnsi="Times New Roman"/>
          <w:b/>
          <w:caps/>
          <w:sz w:val="28"/>
          <w:szCs w:val="28"/>
        </w:rPr>
        <w:t>Методы и технологии социальной работы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25388936"/>
      <w:r w:rsidRPr="0012284E">
        <w:rPr>
          <w:rFonts w:ascii="Times New Roman" w:hAnsi="Times New Roman"/>
          <w:bCs/>
          <w:iCs/>
          <w:sz w:val="28"/>
          <w:szCs w:val="28"/>
        </w:rPr>
        <w:t>Социальные т</w:t>
      </w:r>
      <w:r w:rsidRPr="0012284E">
        <w:rPr>
          <w:rFonts w:ascii="Times New Roman" w:hAnsi="Times New Roman"/>
          <w:sz w:val="28"/>
          <w:szCs w:val="28"/>
        </w:rPr>
        <w:t>ехнологии управления развитием организации</w:t>
      </w:r>
      <w:bookmarkEnd w:id="1"/>
      <w:r w:rsidRPr="0012284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2284E">
        <w:rPr>
          <w:rFonts w:ascii="Times New Roman" w:hAnsi="Times New Roman"/>
          <w:sz w:val="28"/>
          <w:szCs w:val="28"/>
        </w:rPr>
        <w:t>оказывающих</w:t>
      </w:r>
      <w:proofErr w:type="gramEnd"/>
      <w:r w:rsidRPr="0012284E">
        <w:rPr>
          <w:rFonts w:ascii="Times New Roman" w:hAnsi="Times New Roman"/>
          <w:sz w:val="28"/>
          <w:szCs w:val="28"/>
        </w:rPr>
        <w:t xml:space="preserve"> социальную помощь нуждающимся (на примере ….).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bCs/>
          <w:iCs/>
          <w:sz w:val="28"/>
          <w:szCs w:val="28"/>
        </w:rPr>
        <w:t>Социальные т</w:t>
      </w:r>
      <w:r w:rsidRPr="0012284E">
        <w:rPr>
          <w:rFonts w:ascii="Times New Roman" w:hAnsi="Times New Roman"/>
          <w:sz w:val="28"/>
          <w:szCs w:val="28"/>
        </w:rPr>
        <w:t>ехнологии и методы управления развитием ТЦСОН (на примере ….).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bCs/>
          <w:iCs/>
          <w:sz w:val="28"/>
          <w:szCs w:val="28"/>
        </w:rPr>
        <w:t>Социальные т</w:t>
      </w:r>
      <w:r w:rsidRPr="0012284E">
        <w:rPr>
          <w:rFonts w:ascii="Times New Roman" w:hAnsi="Times New Roman"/>
          <w:sz w:val="28"/>
          <w:szCs w:val="28"/>
        </w:rPr>
        <w:t>ехнологии управления развитием учреждения социального обслуживания, осуществляющего стационарное социальное обслуживание (на примере ….).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  <w:tab w:val="left" w:pos="53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12284E">
        <w:rPr>
          <w:rFonts w:ascii="Times New Roman" w:hAnsi="Times New Roman"/>
          <w:sz w:val="28"/>
        </w:rPr>
        <w:t xml:space="preserve">Методы и технологии социальной работы в отделении социальной адаптации и реабилитации ТЦСОН </w:t>
      </w:r>
      <w:r w:rsidRPr="0012284E">
        <w:rPr>
          <w:rFonts w:ascii="Times New Roman" w:hAnsi="Times New Roman"/>
          <w:sz w:val="28"/>
          <w:szCs w:val="28"/>
        </w:rPr>
        <w:t>(на примере ….).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  <w:tab w:val="left" w:pos="53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12284E">
        <w:rPr>
          <w:rFonts w:ascii="Times New Roman" w:hAnsi="Times New Roman"/>
          <w:sz w:val="28"/>
        </w:rPr>
        <w:t xml:space="preserve">Отделение социальной адаптации и реабилитации ТЦСОН </w:t>
      </w:r>
      <w:r w:rsidRPr="0012284E">
        <w:rPr>
          <w:rFonts w:ascii="Times New Roman" w:hAnsi="Times New Roman"/>
          <w:sz w:val="28"/>
          <w:szCs w:val="28"/>
        </w:rPr>
        <w:t>(на примере ….).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  <w:tab w:val="left" w:pos="53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12284E">
        <w:rPr>
          <w:rFonts w:ascii="Times New Roman" w:hAnsi="Times New Roman"/>
          <w:sz w:val="28"/>
        </w:rPr>
        <w:t xml:space="preserve">Методы и технологии формирования профессиональной культуры социальных работников и специалистов по социальной работе ТЦСОН </w:t>
      </w:r>
      <w:r w:rsidRPr="0012284E">
        <w:rPr>
          <w:rFonts w:ascii="Times New Roman" w:hAnsi="Times New Roman"/>
          <w:sz w:val="28"/>
          <w:szCs w:val="28"/>
        </w:rPr>
        <w:t>(на примере ….)</w:t>
      </w:r>
      <w:r w:rsidRPr="0012284E">
        <w:rPr>
          <w:rFonts w:ascii="Times New Roman" w:hAnsi="Times New Roman"/>
          <w:sz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  <w:tab w:val="left" w:pos="53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12284E">
        <w:rPr>
          <w:rFonts w:ascii="Times New Roman" w:hAnsi="Times New Roman"/>
          <w:sz w:val="28"/>
        </w:rPr>
        <w:t xml:space="preserve">Методы и технологии формирования коммуникативной компетентности социальных работников и специалистов по социальной работе ТЦСОН </w:t>
      </w:r>
      <w:r w:rsidRPr="0012284E">
        <w:rPr>
          <w:rFonts w:ascii="Times New Roman" w:hAnsi="Times New Roman"/>
          <w:sz w:val="28"/>
          <w:szCs w:val="28"/>
        </w:rPr>
        <w:t>(на примере ….)</w:t>
      </w:r>
      <w:r w:rsidRPr="0012284E">
        <w:rPr>
          <w:rFonts w:ascii="Times New Roman" w:hAnsi="Times New Roman"/>
          <w:sz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  <w:tab w:val="left" w:pos="53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12284E">
        <w:rPr>
          <w:rFonts w:ascii="Times New Roman" w:hAnsi="Times New Roman"/>
          <w:sz w:val="28"/>
        </w:rPr>
        <w:t xml:space="preserve">Методы и технологии формирования этической культуры социальных работников и специалистов по социальной работе ТЦСОН </w:t>
      </w:r>
      <w:r w:rsidRPr="0012284E">
        <w:rPr>
          <w:rFonts w:ascii="Times New Roman" w:hAnsi="Times New Roman"/>
          <w:sz w:val="28"/>
          <w:szCs w:val="28"/>
        </w:rPr>
        <w:t>(на примере ….)</w:t>
      </w:r>
      <w:r w:rsidRPr="0012284E">
        <w:rPr>
          <w:rFonts w:ascii="Times New Roman" w:hAnsi="Times New Roman"/>
          <w:sz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  <w:tab w:val="left" w:pos="53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12284E">
        <w:rPr>
          <w:rFonts w:ascii="Times New Roman" w:hAnsi="Times New Roman"/>
          <w:sz w:val="28"/>
        </w:rPr>
        <w:t>Методы и технологии социальной работы с семьями разного типа (на примере …..).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Методы и технологии социальной работы национальными меньшинствами </w:t>
      </w:r>
      <w:r w:rsidRPr="0012284E">
        <w:rPr>
          <w:rFonts w:ascii="Times New Roman" w:hAnsi="Times New Roman"/>
          <w:sz w:val="28"/>
        </w:rPr>
        <w:t>(на примере …..).</w:t>
      </w:r>
    </w:p>
    <w:p w:rsidR="0012284E" w:rsidRPr="0012284E" w:rsidRDefault="0012284E" w:rsidP="00C0399D">
      <w:pPr>
        <w:pStyle w:val="3"/>
        <w:numPr>
          <w:ilvl w:val="0"/>
          <w:numId w:val="6"/>
        </w:numPr>
        <w:tabs>
          <w:tab w:val="left" w:pos="426"/>
          <w:tab w:val="num" w:pos="900"/>
        </w:tabs>
        <w:autoSpaceDE w:val="0"/>
        <w:autoSpaceDN w:val="0"/>
        <w:spacing w:after="0"/>
        <w:ind w:left="0" w:firstLine="0"/>
        <w:jc w:val="both"/>
        <w:rPr>
          <w:sz w:val="28"/>
          <w:szCs w:val="28"/>
        </w:rPr>
      </w:pPr>
      <w:r w:rsidRPr="0012284E">
        <w:rPr>
          <w:sz w:val="28"/>
          <w:szCs w:val="28"/>
        </w:rPr>
        <w:t xml:space="preserve">Методы и технологии социальной работы с военнослужащими и их семьями </w:t>
      </w:r>
      <w:r w:rsidRPr="0012284E">
        <w:rPr>
          <w:sz w:val="28"/>
        </w:rPr>
        <w:t>(на примере …..).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Инклюзивное (включенное) образование детей с ограниченными возможностями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Модель инклюзивного образования детей с ограниченными возможностями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Социальная терапия как средство социальной реабилитации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Методы и технологии социальной работы по обеспечению социально-психологической безопасности пожилых людей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Методы и технологии социальной работы по обеспечению социально-психологической безопасности инвалидов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Методы и технологии социальной работы по обеспечению социально-психологической безопасности детей и подростков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Методы и технологии социальной работы по обеспечению социально-психологической безопасности </w:t>
      </w:r>
      <w:proofErr w:type="spellStart"/>
      <w:r w:rsidRPr="0012284E">
        <w:rPr>
          <w:rStyle w:val="apple-style-span"/>
          <w:rFonts w:ascii="Times New Roman" w:hAnsi="Times New Roman"/>
          <w:sz w:val="28"/>
          <w:szCs w:val="28"/>
        </w:rPr>
        <w:t>дезадаптированных</w:t>
      </w:r>
      <w:proofErr w:type="spellEnd"/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 детей и подростков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Бюро социальной информации и его роль в решении социальных проблем сообщества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bCs/>
          <w:sz w:val="28"/>
          <w:szCs w:val="28"/>
        </w:rPr>
        <w:t xml:space="preserve">Общественно полезная деятельность  как средство </w:t>
      </w:r>
      <w:r w:rsidRPr="0012284E">
        <w:rPr>
          <w:rFonts w:ascii="Times New Roman" w:hAnsi="Times New Roman"/>
          <w:bCs/>
          <w:iCs/>
          <w:sz w:val="28"/>
          <w:szCs w:val="28"/>
        </w:rPr>
        <w:t>стимулирования социальной активности молодежи (на примере …).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>Белорусская ассоциация социальных работников и ее влияние на становлении института социальной работы в республике.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2284E">
        <w:rPr>
          <w:rStyle w:val="a7"/>
          <w:rFonts w:ascii="Times New Roman" w:hAnsi="Times New Roman"/>
          <w:b w:val="0"/>
          <w:sz w:val="28"/>
          <w:szCs w:val="28"/>
        </w:rPr>
        <w:t xml:space="preserve">Союз </w:t>
      </w:r>
      <w:proofErr w:type="spellStart"/>
      <w:r w:rsidRPr="0012284E">
        <w:rPr>
          <w:rStyle w:val="a7"/>
          <w:rFonts w:ascii="Times New Roman" w:hAnsi="Times New Roman"/>
          <w:b w:val="0"/>
          <w:sz w:val="28"/>
          <w:szCs w:val="28"/>
        </w:rPr>
        <w:t>Сестричеств</w:t>
      </w:r>
      <w:proofErr w:type="spellEnd"/>
      <w:r w:rsidRPr="0012284E">
        <w:rPr>
          <w:rStyle w:val="a7"/>
          <w:rFonts w:ascii="Times New Roman" w:hAnsi="Times New Roman"/>
          <w:b w:val="0"/>
          <w:sz w:val="28"/>
          <w:szCs w:val="28"/>
        </w:rPr>
        <w:t xml:space="preserve"> Милосердия Белорусской Православной Церкви</w:t>
      </w:r>
      <w:r w:rsidRPr="0012284E">
        <w:rPr>
          <w:rStyle w:val="apple-converted-space"/>
          <w:rFonts w:ascii="Times New Roman" w:hAnsi="Times New Roman"/>
          <w:sz w:val="28"/>
          <w:szCs w:val="28"/>
        </w:rPr>
        <w:t xml:space="preserve"> и его роль в решении социальных проблем сообщества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Фонд местного сообщества как средство развития благотворительности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Роль общественных (некоммерческих) организаций в решении социальных проблем различных групп населения, нуждающихся в помощи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proofErr w:type="gramStart"/>
      <w:r w:rsidRPr="001228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2284E">
        <w:rPr>
          <w:rStyle w:val="apple-style-span"/>
          <w:rFonts w:ascii="Times New Roman" w:hAnsi="Times New Roman"/>
          <w:sz w:val="28"/>
          <w:szCs w:val="28"/>
        </w:rPr>
        <w:t>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Роль коммерческих организаций в решении социальных проблем различных групп населения, нуждающихся в помощи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Общественные проекты благотворительности и их роль в решении социальных проблем современного общества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Международные молодежные волонтерские проекты и их роль в решении социальных проблем современного общества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Больницы сестринского ухода как форма социальной работы с </w:t>
      </w:r>
      <w:proofErr w:type="gramStart"/>
      <w:r w:rsidRPr="0012284E">
        <w:rPr>
          <w:rFonts w:ascii="Times New Roman" w:hAnsi="Times New Roman"/>
          <w:sz w:val="28"/>
          <w:szCs w:val="28"/>
        </w:rPr>
        <w:t>пожилыми</w:t>
      </w:r>
      <w:proofErr w:type="gramEnd"/>
      <w:r w:rsidRPr="0012284E">
        <w:rPr>
          <w:rFonts w:ascii="Times New Roman" w:hAnsi="Times New Roman"/>
          <w:sz w:val="28"/>
          <w:szCs w:val="28"/>
        </w:rPr>
        <w:t xml:space="preserve"> и престарелыми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Методы и технологии социальной работы по созданию терапевтической среды в стационарных учреждениях психоневрологического профиля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Методы и технологии социальной работы по созданию терапевтической среды в стационарных учреждениях общего профиля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Fonts w:ascii="Times New Roman" w:hAnsi="Times New Roman"/>
          <w:spacing w:val="-3"/>
          <w:sz w:val="28"/>
          <w:szCs w:val="28"/>
        </w:rPr>
        <w:t xml:space="preserve">Методы и технологии </w:t>
      </w:r>
      <w:r w:rsidR="00C0399D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12284E">
        <w:rPr>
          <w:rFonts w:ascii="Times New Roman" w:hAnsi="Times New Roman"/>
          <w:spacing w:val="-3"/>
          <w:sz w:val="28"/>
          <w:szCs w:val="28"/>
        </w:rPr>
        <w:t>создани</w:t>
      </w:r>
      <w:r w:rsidR="00C0399D">
        <w:rPr>
          <w:rFonts w:ascii="Times New Roman" w:hAnsi="Times New Roman"/>
          <w:spacing w:val="-3"/>
          <w:sz w:val="28"/>
          <w:szCs w:val="28"/>
        </w:rPr>
        <w:t>ю</w:t>
      </w:r>
      <w:r w:rsidRPr="0012284E">
        <w:rPr>
          <w:rFonts w:ascii="Times New Roman" w:hAnsi="Times New Roman"/>
          <w:spacing w:val="-3"/>
          <w:sz w:val="28"/>
          <w:szCs w:val="28"/>
        </w:rPr>
        <w:t xml:space="preserve"> благоприятной обстановки пребывания проживающих в стационарных учреждениях разного профиля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Fonts w:ascii="Times New Roman" w:hAnsi="Times New Roman"/>
          <w:spacing w:val="-3"/>
          <w:sz w:val="28"/>
          <w:szCs w:val="28"/>
        </w:rPr>
        <w:t xml:space="preserve">Технологии и методы социальной работы по активному воздействию на проживающих в стационарных учреждениях разного профиля с целью создания терапевтической среды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Центр для проживания молодых одиноких матерей с детьми  как средство социальной поддержки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Fonts w:ascii="Times New Roman" w:hAnsi="Times New Roman"/>
          <w:bCs/>
          <w:sz w:val="28"/>
          <w:szCs w:val="28"/>
        </w:rPr>
        <w:t>Войта-терапия</w:t>
      </w:r>
      <w:proofErr w:type="gramEnd"/>
      <w:r w:rsidRPr="0012284E">
        <w:rPr>
          <w:rStyle w:val="apple-converted-space"/>
          <w:rFonts w:ascii="Times New Roman" w:hAnsi="Times New Roman"/>
        </w:rPr>
        <w:t> </w:t>
      </w:r>
      <w:r w:rsidRPr="0012284E">
        <w:rPr>
          <w:rFonts w:ascii="Times New Roman" w:hAnsi="Times New Roman"/>
          <w:sz w:val="28"/>
          <w:szCs w:val="28"/>
        </w:rPr>
        <w:t>как один из современных методов</w:t>
      </w:r>
      <w:r w:rsidRPr="0012284E">
        <w:rPr>
          <w:rFonts w:ascii="Times New Roman" w:hAnsi="Times New Roman"/>
        </w:rPr>
        <w:t xml:space="preserve"> </w:t>
      </w:r>
      <w:r w:rsidRPr="0012284E">
        <w:rPr>
          <w:rFonts w:ascii="Times New Roman" w:hAnsi="Times New Roman"/>
          <w:sz w:val="28"/>
          <w:szCs w:val="28"/>
        </w:rPr>
        <w:t xml:space="preserve">социальной терапии двигательного развития детей с синдромом двигательных расстройств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Лечебный театр как технология</w:t>
      </w:r>
      <w:r w:rsidRPr="0012284E">
        <w:rPr>
          <w:rFonts w:ascii="Times New Roman" w:hAnsi="Times New Roman"/>
          <w:spacing w:val="-3"/>
          <w:sz w:val="28"/>
          <w:szCs w:val="28"/>
        </w:rPr>
        <w:t xml:space="preserve"> активного воздействия на проживающих в стационарных учреждениях разного профиля 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Рецептивная</w:t>
      </w:r>
      <w:proofErr w:type="gramEnd"/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арт-терапия</w:t>
      </w:r>
      <w:r w:rsidRPr="001228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как метод</w:t>
      </w:r>
      <w:r w:rsidRPr="0012284E">
        <w:rPr>
          <w:rFonts w:ascii="Times New Roman" w:hAnsi="Times New Roman"/>
          <w:spacing w:val="-3"/>
          <w:sz w:val="28"/>
          <w:szCs w:val="28"/>
        </w:rPr>
        <w:t xml:space="preserve"> активного воздействия на проживающих в стационарных учреждениях разного профиля 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Fonts w:ascii="Times New Roman" w:hAnsi="Times New Roman"/>
          <w:spacing w:val="-3"/>
          <w:sz w:val="28"/>
          <w:szCs w:val="28"/>
        </w:rPr>
        <w:t xml:space="preserve">Терапия творческим самовыражением </w:t>
      </w:r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как технология</w:t>
      </w:r>
      <w:r w:rsidRPr="0012284E">
        <w:rPr>
          <w:rFonts w:ascii="Times New Roman" w:hAnsi="Times New Roman"/>
          <w:spacing w:val="-3"/>
          <w:sz w:val="28"/>
          <w:szCs w:val="28"/>
        </w:rPr>
        <w:t xml:space="preserve"> активного воздействия на проживающих в стационарных учреждениях разного профиля 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Fonts w:ascii="Times New Roman" w:hAnsi="Times New Roman"/>
          <w:sz w:val="28"/>
          <w:szCs w:val="28"/>
        </w:rPr>
        <w:t>Музыкотерапия</w:t>
      </w:r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как технология</w:t>
      </w:r>
      <w:r w:rsidRPr="0012284E">
        <w:rPr>
          <w:rFonts w:ascii="Times New Roman" w:hAnsi="Times New Roman"/>
          <w:spacing w:val="-3"/>
          <w:sz w:val="28"/>
          <w:szCs w:val="28"/>
        </w:rPr>
        <w:t xml:space="preserve"> активного воздействия на проживающих в стационарных учреждениях разного профиля 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Иппотерапия</w:t>
      </w:r>
      <w:proofErr w:type="spellEnd"/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и </w:t>
      </w:r>
      <w:proofErr w:type="spellStart"/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райтертерапия</w:t>
      </w:r>
      <w:proofErr w:type="spellEnd"/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как метод </w:t>
      </w:r>
      <w:r w:rsidRPr="0012284E">
        <w:rPr>
          <w:rFonts w:ascii="Times New Roman" w:hAnsi="Times New Roman"/>
          <w:spacing w:val="-3"/>
          <w:sz w:val="28"/>
          <w:szCs w:val="28"/>
        </w:rPr>
        <w:t xml:space="preserve">активного воздействия на проживающих в стационарных учреждениях разного профиля 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Fonts w:ascii="Times New Roman" w:hAnsi="Times New Roman"/>
          <w:sz w:val="28"/>
          <w:szCs w:val="28"/>
        </w:rPr>
        <w:t xml:space="preserve">Трудовая терапия </w:t>
      </w:r>
      <w:r w:rsidRPr="0012284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как метод </w:t>
      </w:r>
      <w:r w:rsidRPr="0012284E">
        <w:rPr>
          <w:rFonts w:ascii="Times New Roman" w:hAnsi="Times New Roman"/>
          <w:spacing w:val="-3"/>
          <w:sz w:val="28"/>
          <w:szCs w:val="28"/>
        </w:rPr>
        <w:t xml:space="preserve">активного воздействия на проживающих в стационарных учреждениях разного профиля 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>Методы социальной работы в отделениях самостоятельного проживания в стационарных учреждениях разного профиля (</w:t>
      </w:r>
      <w:r w:rsidRPr="0012284E">
        <w:rPr>
          <w:rFonts w:ascii="Times New Roman" w:hAnsi="Times New Roman"/>
          <w:bCs/>
          <w:iCs/>
          <w:sz w:val="28"/>
          <w:szCs w:val="28"/>
        </w:rPr>
        <w:t>на примере …</w:t>
      </w:r>
      <w:r w:rsidRPr="0012284E">
        <w:rPr>
          <w:rFonts w:ascii="Times New Roman" w:hAnsi="Times New Roman"/>
          <w:sz w:val="28"/>
          <w:szCs w:val="28"/>
        </w:rPr>
        <w:t>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>Технологии создания групп самопомощи в отделениях самостоятельного проживания в стационарных учреждениях разного профиля (</w:t>
      </w:r>
      <w:r w:rsidRPr="0012284E">
        <w:rPr>
          <w:rFonts w:ascii="Times New Roman" w:hAnsi="Times New Roman"/>
          <w:bCs/>
          <w:iCs/>
          <w:sz w:val="28"/>
          <w:szCs w:val="28"/>
        </w:rPr>
        <w:t>на примере …</w:t>
      </w:r>
      <w:r w:rsidRPr="0012284E">
        <w:rPr>
          <w:rFonts w:ascii="Times New Roman" w:hAnsi="Times New Roman"/>
          <w:sz w:val="28"/>
          <w:szCs w:val="28"/>
        </w:rPr>
        <w:t>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Создание групп самопомощи как технология социальной работы </w:t>
      </w:r>
      <w:r w:rsidRPr="0012284E">
        <w:rPr>
          <w:rFonts w:ascii="Times New Roman" w:hAnsi="Times New Roman"/>
          <w:spacing w:val="-3"/>
          <w:sz w:val="28"/>
          <w:szCs w:val="28"/>
        </w:rPr>
        <w:t xml:space="preserve">в стационарных учреждениях разного профиля 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Создание групп самопомощи для разных категорий, нуждающихся в помощи и поддержки, как технология социальной работы </w:t>
      </w:r>
      <w:r w:rsidRPr="0012284E">
        <w:rPr>
          <w:rFonts w:ascii="Times New Roman" w:hAnsi="Times New Roman"/>
          <w:spacing w:val="-3"/>
          <w:sz w:val="28"/>
          <w:szCs w:val="28"/>
        </w:rPr>
        <w:t xml:space="preserve">в ТЦСОН 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bCs/>
          <w:spacing w:val="-5"/>
          <w:sz w:val="28"/>
          <w:szCs w:val="28"/>
        </w:rPr>
        <w:t xml:space="preserve">Методы и технологии социальной работы по созданию терапевтической среды в экстерьере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Социальные и профессиональные сети и их роль в развитии личности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Технологии связи с общественностью в решении социальных проблем местного сообщества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Инновационные технологии социальной работы с </w:t>
      </w:r>
      <w:r w:rsidRPr="0012284E">
        <w:rPr>
          <w:rFonts w:ascii="Times New Roman" w:hAnsi="Times New Roman"/>
          <w:sz w:val="28"/>
          <w:szCs w:val="28"/>
        </w:rPr>
        <w:t>различными категориями нуждающихся в разных типах учреждения (на примере конкретной категории, конкретного учреждения).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Инновационные методы социальной работы с </w:t>
      </w:r>
      <w:r w:rsidRPr="0012284E">
        <w:rPr>
          <w:rFonts w:ascii="Times New Roman" w:hAnsi="Times New Roman"/>
          <w:sz w:val="28"/>
          <w:szCs w:val="28"/>
        </w:rPr>
        <w:t>различными категориями нуждающихся в разных типах учреждения (на примере конкретной категории, конкретного учреждения).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Технологии создания социального реабилитационного пространства в решении различных проблем конкретных категорий нуждающихся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>Модель реабилитационного службы системы образования (на примере</w:t>
      </w:r>
      <w:proofErr w:type="gramStart"/>
      <w:r w:rsidRPr="0012284E">
        <w:rPr>
          <w:rStyle w:val="apple-style-span"/>
          <w:rFonts w:ascii="Times New Roman" w:hAnsi="Times New Roman"/>
          <w:sz w:val="28"/>
          <w:szCs w:val="28"/>
        </w:rPr>
        <w:t>..).</w:t>
      </w:r>
      <w:proofErr w:type="gramEnd"/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оказания социальной помощи лицам с ограничениями и недостатками и их интеграция в общество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>Технологии проведения благотворительных акций в детских домах, интернатах, домах престарелых и т.д</w:t>
      </w:r>
      <w:r w:rsidR="00C0399D">
        <w:rPr>
          <w:rFonts w:ascii="Times New Roman" w:hAnsi="Times New Roman"/>
          <w:sz w:val="28"/>
          <w:szCs w:val="28"/>
        </w:rPr>
        <w:t>.</w:t>
      </w:r>
      <w:r w:rsidRPr="0012284E">
        <w:rPr>
          <w:rFonts w:ascii="Times New Roman" w:hAnsi="Times New Roman"/>
          <w:sz w:val="28"/>
          <w:szCs w:val="28"/>
        </w:rPr>
        <w:t xml:space="preserve">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и механизмы социальной адаптации беспризорных и безнадзорных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пропаганды здорового образа жизни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  <w:r w:rsidRPr="0012284E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2284E">
        <w:rPr>
          <w:rStyle w:val="apple-converted-space"/>
          <w:rFonts w:ascii="Times New Roman" w:hAnsi="Times New Roman"/>
          <w:sz w:val="28"/>
          <w:szCs w:val="28"/>
        </w:rPr>
        <w:lastRenderedPageBreak/>
        <w:t xml:space="preserve">Модель создания </w:t>
      </w:r>
      <w:proofErr w:type="spellStart"/>
      <w:r w:rsidRPr="0012284E">
        <w:rPr>
          <w:rStyle w:val="apple-converted-space"/>
          <w:rFonts w:ascii="Times New Roman" w:hAnsi="Times New Roman"/>
          <w:sz w:val="28"/>
          <w:szCs w:val="28"/>
        </w:rPr>
        <w:t>безбарьерной</w:t>
      </w:r>
      <w:proofErr w:type="spellEnd"/>
      <w:r w:rsidRPr="0012284E">
        <w:rPr>
          <w:rStyle w:val="apple-converted-space"/>
          <w:rFonts w:ascii="Times New Roman" w:hAnsi="Times New Roman"/>
          <w:sz w:val="28"/>
          <w:szCs w:val="28"/>
        </w:rPr>
        <w:t xml:space="preserve"> среды для инвалидов (на примере …).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просветительской работы по профилактике негативных явлений в молодежной среде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просветительской работы по профилактике негативных явлений в подростковой среде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взаимодействия между общественными объединениями и местными властями по вопросам решения социальных проблем сообщества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</w:t>
      </w:r>
      <w:r w:rsidRPr="0012284E">
        <w:rPr>
          <w:rFonts w:ascii="Times New Roman" w:hAnsi="Times New Roman"/>
          <w:bCs/>
          <w:sz w:val="28"/>
          <w:szCs w:val="28"/>
        </w:rPr>
        <w:t xml:space="preserve">поддержки здорового образа жизни в белорусских сообществах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bCs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Трудовая терапия </w:t>
      </w:r>
      <w:r w:rsidRPr="0012284E">
        <w:rPr>
          <w:rFonts w:ascii="Times New Roman" w:hAnsi="Times New Roman"/>
          <w:sz w:val="28"/>
          <w:szCs w:val="28"/>
        </w:rPr>
        <w:t xml:space="preserve">как средство социальной реабилитации инвалидов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Трудовая терапия </w:t>
      </w:r>
      <w:r w:rsidRPr="0012284E">
        <w:rPr>
          <w:rFonts w:ascii="Times New Roman" w:hAnsi="Times New Roman"/>
          <w:sz w:val="28"/>
          <w:szCs w:val="28"/>
        </w:rPr>
        <w:t xml:space="preserve">как средство социальной реабилитации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Трудовая терапия </w:t>
      </w:r>
      <w:r w:rsidRPr="0012284E">
        <w:rPr>
          <w:rFonts w:ascii="Times New Roman" w:hAnsi="Times New Roman"/>
          <w:sz w:val="28"/>
          <w:szCs w:val="28"/>
        </w:rPr>
        <w:t xml:space="preserve">как средство социальной реабилитации пожилых людей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Трудовая терапия </w:t>
      </w:r>
      <w:r w:rsidRPr="0012284E">
        <w:rPr>
          <w:rFonts w:ascii="Times New Roman" w:hAnsi="Times New Roman"/>
          <w:sz w:val="28"/>
          <w:szCs w:val="28"/>
        </w:rPr>
        <w:t xml:space="preserve">как средство социальной реабилитации в социальном приюте для детей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Вирусный маркетинг как разновидность альтернативного маркетинга в решении социальных проблем сообщества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Вирусный маркетинг как инновационное средство продвижения информации в социальных сетях о деятельности общественных организаций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Технологии социальной работы по подготовке к выходу на пенсию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Технологии социального согласия и роль в решении современных социальных проблем сообщества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t xml:space="preserve">Технологии связи с общественностью и роль в решении социальных проблем сообщества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 для пожилых людей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социальной работы  как фактор повышения социального включения пожилых людей в решение их социальных проблем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повышения социальной активности пожилых людей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повышения социальной включенности молодежи в решение их социальных проблем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повышения социальной  включенности женщин, подвергшихся насилию в решение их социальных проблем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повышения социальной  включенности мигрантов (беженцев) в решение их социальных проблем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повышения социальной  включенности безработных в решение их социальных проблем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Технологии социальной </w:t>
      </w:r>
      <w:r w:rsidRPr="0012284E">
        <w:rPr>
          <w:rFonts w:ascii="Times New Roman" w:hAnsi="Times New Roman"/>
          <w:sz w:val="28"/>
          <w:szCs w:val="28"/>
        </w:rPr>
        <w:t xml:space="preserve">адаптации молодежи к условиям современного рынка труда региона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формирования региональной политики по защите детей от насилия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Игры социального вовлечения как средство профилактики негативных явлений в социальной среде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 xml:space="preserve">. 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 xml:space="preserve">Технологии инклюзивного образования детей с ограниченными возможностями </w:t>
      </w:r>
      <w:r w:rsidRPr="0012284E">
        <w:rPr>
          <w:rFonts w:ascii="Times New Roman" w:hAnsi="Times New Roman"/>
          <w:bCs/>
          <w:iCs/>
          <w:sz w:val="28"/>
          <w:szCs w:val="28"/>
        </w:rPr>
        <w:t>(на примере …)</w:t>
      </w:r>
      <w:r w:rsidRPr="0012284E">
        <w:rPr>
          <w:rFonts w:ascii="Times New Roman" w:hAnsi="Times New Roman"/>
          <w:sz w:val="28"/>
          <w:szCs w:val="28"/>
        </w:rPr>
        <w:t>.</w:t>
      </w:r>
    </w:p>
    <w:p w:rsidR="0012284E" w:rsidRPr="0012284E" w:rsidRDefault="0012284E" w:rsidP="00C0399D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84E">
        <w:rPr>
          <w:rFonts w:ascii="Times New Roman" w:hAnsi="Times New Roman"/>
          <w:sz w:val="28"/>
          <w:szCs w:val="28"/>
        </w:rPr>
        <w:t>Модель социальной реабилитации различных категорий нуждающихся в разных типах учреждения (на примере…).</w:t>
      </w:r>
    </w:p>
    <w:p w:rsidR="005116F8" w:rsidRDefault="005116F8" w:rsidP="00C0399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C3A" w:rsidRDefault="00362C3A" w:rsidP="00511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2C3A" w:rsidSect="008E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583"/>
    <w:multiLevelType w:val="hybridMultilevel"/>
    <w:tmpl w:val="4CAE12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C0427"/>
    <w:multiLevelType w:val="hybridMultilevel"/>
    <w:tmpl w:val="526C511C"/>
    <w:lvl w:ilvl="0" w:tplc="1B863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7659"/>
    <w:multiLevelType w:val="hybridMultilevel"/>
    <w:tmpl w:val="11065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01364"/>
    <w:multiLevelType w:val="hybridMultilevel"/>
    <w:tmpl w:val="B5B68964"/>
    <w:lvl w:ilvl="0" w:tplc="63729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A2707"/>
    <w:multiLevelType w:val="hybridMultilevel"/>
    <w:tmpl w:val="117ABB10"/>
    <w:lvl w:ilvl="0" w:tplc="4AD2CB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E1E1585"/>
    <w:multiLevelType w:val="hybridMultilevel"/>
    <w:tmpl w:val="7B5C1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F80C82"/>
    <w:multiLevelType w:val="hybridMultilevel"/>
    <w:tmpl w:val="5D44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54"/>
    <w:rsid w:val="00101D84"/>
    <w:rsid w:val="0012284E"/>
    <w:rsid w:val="00167F58"/>
    <w:rsid w:val="00362C3A"/>
    <w:rsid w:val="00420B3C"/>
    <w:rsid w:val="004A3D68"/>
    <w:rsid w:val="005116F8"/>
    <w:rsid w:val="00585BEE"/>
    <w:rsid w:val="00595F19"/>
    <w:rsid w:val="005E3E00"/>
    <w:rsid w:val="006A47A7"/>
    <w:rsid w:val="006B5E9D"/>
    <w:rsid w:val="006D5656"/>
    <w:rsid w:val="00726D36"/>
    <w:rsid w:val="0078243C"/>
    <w:rsid w:val="007A701E"/>
    <w:rsid w:val="008E3BC7"/>
    <w:rsid w:val="008F7AAB"/>
    <w:rsid w:val="00B56554"/>
    <w:rsid w:val="00C0399D"/>
    <w:rsid w:val="00CD3854"/>
    <w:rsid w:val="00D10084"/>
    <w:rsid w:val="00D3394C"/>
    <w:rsid w:val="00E1027A"/>
    <w:rsid w:val="00E11896"/>
    <w:rsid w:val="00E73124"/>
    <w:rsid w:val="00E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565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56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56554"/>
  </w:style>
  <w:style w:type="paragraph" w:styleId="a3">
    <w:name w:val="List"/>
    <w:basedOn w:val="a"/>
    <w:rsid w:val="00B56554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5655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5E3E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E3E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2284E"/>
  </w:style>
  <w:style w:type="character" w:styleId="a7">
    <w:name w:val="Strong"/>
    <w:basedOn w:val="a0"/>
    <w:uiPriority w:val="22"/>
    <w:qFormat/>
    <w:rsid w:val="0012284E"/>
    <w:rPr>
      <w:b/>
      <w:bCs/>
    </w:rPr>
  </w:style>
  <w:style w:type="paragraph" w:styleId="3">
    <w:name w:val="Body Text 3"/>
    <w:basedOn w:val="a"/>
    <w:link w:val="30"/>
    <w:unhideWhenUsed/>
    <w:rsid w:val="001228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28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565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56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56554"/>
  </w:style>
  <w:style w:type="paragraph" w:styleId="a3">
    <w:name w:val="List"/>
    <w:basedOn w:val="a"/>
    <w:rsid w:val="00B56554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5655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5E3E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E3E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2284E"/>
  </w:style>
  <w:style w:type="character" w:styleId="a7">
    <w:name w:val="Strong"/>
    <w:basedOn w:val="a0"/>
    <w:uiPriority w:val="22"/>
    <w:qFormat/>
    <w:rsid w:val="0012284E"/>
    <w:rPr>
      <w:b/>
      <w:bCs/>
    </w:rPr>
  </w:style>
  <w:style w:type="paragraph" w:styleId="3">
    <w:name w:val="Body Text 3"/>
    <w:basedOn w:val="a"/>
    <w:link w:val="30"/>
    <w:unhideWhenUsed/>
    <w:rsid w:val="001228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28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shabashevaiv</dc:creator>
  <cp:lastModifiedBy>Шабашёва Инна Викторовна</cp:lastModifiedBy>
  <cp:revision>2</cp:revision>
  <cp:lastPrinted>2022-09-29T15:02:00Z</cp:lastPrinted>
  <dcterms:created xsi:type="dcterms:W3CDTF">2022-10-17T08:17:00Z</dcterms:created>
  <dcterms:modified xsi:type="dcterms:W3CDTF">2022-10-17T08:17:00Z</dcterms:modified>
</cp:coreProperties>
</file>