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CD" w:rsidRDefault="00B725CD" w:rsidP="00704AA8">
      <w:pPr>
        <w:spacing w:line="280" w:lineRule="exact"/>
        <w:ind w:firstLine="0"/>
        <w:rPr>
          <w:szCs w:val="30"/>
        </w:rPr>
      </w:pPr>
      <w:r>
        <w:rPr>
          <w:szCs w:val="30"/>
        </w:rPr>
        <w:t>МАТЕРИАЛЫ</w:t>
      </w:r>
    </w:p>
    <w:p w:rsidR="00B725CD" w:rsidRDefault="00B725CD" w:rsidP="00704AA8">
      <w:pPr>
        <w:spacing w:line="280" w:lineRule="exact"/>
        <w:ind w:firstLine="0"/>
        <w:rPr>
          <w:szCs w:val="30"/>
        </w:rPr>
      </w:pPr>
      <w:r>
        <w:rPr>
          <w:szCs w:val="30"/>
        </w:rPr>
        <w:t>для членов информационно-пропагандистских групп</w:t>
      </w:r>
    </w:p>
    <w:p w:rsidR="00B725CD" w:rsidRDefault="00B725CD" w:rsidP="00704AA8">
      <w:pPr>
        <w:spacing w:before="120" w:line="280" w:lineRule="exact"/>
        <w:ind w:firstLine="0"/>
        <w:rPr>
          <w:szCs w:val="30"/>
        </w:rPr>
      </w:pPr>
      <w:r>
        <w:rPr>
          <w:szCs w:val="30"/>
        </w:rPr>
        <w:t>(декабрь 2017 г.)</w:t>
      </w:r>
    </w:p>
    <w:p w:rsidR="00B725CD" w:rsidRDefault="00B725CD" w:rsidP="00704AA8">
      <w:pPr>
        <w:pStyle w:val="1"/>
        <w:ind w:left="0" w:firstLine="0"/>
        <w:jc w:val="center"/>
        <w:rPr>
          <w:b/>
          <w:szCs w:val="30"/>
        </w:rPr>
      </w:pPr>
      <w:bookmarkStart w:id="0" w:name="_Hlk497494273"/>
      <w:r>
        <w:rPr>
          <w:b/>
          <w:szCs w:val="30"/>
        </w:rPr>
        <w:t>МЕСТО И РОЛЬ МЕСТНЫХ СОВЕТОВ ДЕПУТАТОВ РЕСПУБЛИКИ БЕЛАРУСЬ В РЕАЛИЗАЦИИ ГОСУДАРСТВЕННОЙ ПОЛИТИКИ</w:t>
      </w:r>
    </w:p>
    <w:bookmarkEnd w:id="0"/>
    <w:p w:rsidR="00B725CD" w:rsidRDefault="00B725CD" w:rsidP="00704AA8">
      <w:pPr>
        <w:widowControl w:val="0"/>
        <w:spacing w:line="280" w:lineRule="exact"/>
        <w:ind w:firstLine="0"/>
        <w:jc w:val="center"/>
        <w:rPr>
          <w:i/>
          <w:sz w:val="28"/>
          <w:szCs w:val="28"/>
        </w:rPr>
      </w:pPr>
    </w:p>
    <w:p w:rsidR="00965125" w:rsidRPr="007E727E" w:rsidRDefault="00F019C9" w:rsidP="003824B9">
      <w:pPr>
        <w:pStyle w:val="a4"/>
        <w:spacing w:after="0"/>
        <w:rPr>
          <w:rFonts w:eastAsia="Arial Unicode MS"/>
          <w:spacing w:val="0"/>
          <w:position w:val="0"/>
          <w:sz w:val="32"/>
          <w:szCs w:val="32"/>
        </w:rPr>
      </w:pPr>
      <w:r w:rsidRPr="007E727E">
        <w:rPr>
          <w:rFonts w:eastAsia="Arial Unicode MS"/>
          <w:spacing w:val="0"/>
          <w:position w:val="0"/>
          <w:sz w:val="32"/>
          <w:szCs w:val="32"/>
        </w:rPr>
        <w:t xml:space="preserve">Местное самоуправление является одной из важнейших составляющих белорусской государственности. </w:t>
      </w:r>
    </w:p>
    <w:p w:rsidR="00965125" w:rsidRPr="007E727E" w:rsidRDefault="007C3251" w:rsidP="00736F01">
      <w:pPr>
        <w:pStyle w:val="a4"/>
        <w:spacing w:after="0"/>
        <w:rPr>
          <w:rFonts w:eastAsia="Arial Unicode MS"/>
          <w:spacing w:val="0"/>
          <w:position w:val="0"/>
          <w:sz w:val="32"/>
          <w:szCs w:val="32"/>
        </w:rPr>
      </w:pPr>
      <w:r w:rsidRPr="007E727E">
        <w:rPr>
          <w:rFonts w:eastAsia="Arial Unicode MS"/>
          <w:spacing w:val="0"/>
          <w:position w:val="0"/>
          <w:sz w:val="32"/>
          <w:szCs w:val="32"/>
        </w:rPr>
        <w:t>Депутаты местных Советов, р</w:t>
      </w:r>
      <w:r w:rsidR="00965125" w:rsidRPr="007E727E">
        <w:rPr>
          <w:rFonts w:eastAsia="Arial Unicode MS"/>
          <w:spacing w:val="0"/>
          <w:position w:val="0"/>
          <w:sz w:val="32"/>
          <w:szCs w:val="32"/>
        </w:rPr>
        <w:t>аботая в тесном контакте с органами исполнительной власти, оказывают влияние на социально-экономическое развитие</w:t>
      </w:r>
      <w:r w:rsidR="008859C4" w:rsidRPr="007E727E">
        <w:rPr>
          <w:rFonts w:eastAsia="Arial Unicode MS"/>
          <w:spacing w:val="0"/>
          <w:position w:val="0"/>
          <w:sz w:val="32"/>
          <w:szCs w:val="32"/>
        </w:rPr>
        <w:t xml:space="preserve"> регионов</w:t>
      </w:r>
      <w:r w:rsidR="00736F01" w:rsidRPr="007E727E">
        <w:rPr>
          <w:rFonts w:eastAsia="Arial Unicode MS"/>
          <w:spacing w:val="0"/>
          <w:position w:val="0"/>
          <w:sz w:val="32"/>
          <w:szCs w:val="32"/>
        </w:rPr>
        <w:t xml:space="preserve">, а </w:t>
      </w:r>
      <w:r w:rsidR="007E727E" w:rsidRPr="007E727E">
        <w:rPr>
          <w:rFonts w:eastAsia="Arial Unicode MS"/>
          <w:spacing w:val="0"/>
          <w:position w:val="0"/>
          <w:sz w:val="32"/>
          <w:szCs w:val="32"/>
        </w:rPr>
        <w:t>главное –</w:t>
      </w:r>
      <w:r w:rsidR="00736F01" w:rsidRPr="007E727E">
        <w:rPr>
          <w:rFonts w:eastAsia="Arial Unicode MS"/>
          <w:spacing w:val="0"/>
          <w:position w:val="0"/>
          <w:sz w:val="32"/>
          <w:szCs w:val="32"/>
        </w:rPr>
        <w:t xml:space="preserve"> </w:t>
      </w:r>
      <w:r w:rsidR="00F019C9" w:rsidRPr="007E727E">
        <w:rPr>
          <w:rFonts w:eastAsia="Arial Unicode MS"/>
          <w:spacing w:val="0"/>
          <w:position w:val="0"/>
          <w:sz w:val="32"/>
          <w:szCs w:val="32"/>
        </w:rPr>
        <w:t>реш</w:t>
      </w:r>
      <w:r w:rsidR="00736F01" w:rsidRPr="007E727E">
        <w:rPr>
          <w:rFonts w:eastAsia="Arial Unicode MS"/>
          <w:spacing w:val="0"/>
          <w:position w:val="0"/>
          <w:sz w:val="32"/>
          <w:szCs w:val="32"/>
        </w:rPr>
        <w:t>ают</w:t>
      </w:r>
      <w:r w:rsidR="00F019C9" w:rsidRPr="007E727E">
        <w:rPr>
          <w:rFonts w:eastAsia="Arial Unicode MS"/>
          <w:spacing w:val="0"/>
          <w:position w:val="0"/>
          <w:sz w:val="32"/>
          <w:szCs w:val="32"/>
        </w:rPr>
        <w:t xml:space="preserve"> </w:t>
      </w:r>
      <w:r w:rsidR="007E727E" w:rsidRPr="007E727E">
        <w:rPr>
          <w:rFonts w:eastAsia="Arial Unicode MS"/>
          <w:spacing w:val="0"/>
          <w:position w:val="0"/>
          <w:sz w:val="32"/>
          <w:szCs w:val="32"/>
        </w:rPr>
        <w:t>конкретные</w:t>
      </w:r>
      <w:r w:rsidR="00F019C9" w:rsidRPr="007E727E">
        <w:rPr>
          <w:rFonts w:eastAsia="Arial Unicode MS"/>
          <w:spacing w:val="0"/>
          <w:position w:val="0"/>
          <w:sz w:val="32"/>
          <w:szCs w:val="32"/>
        </w:rPr>
        <w:t xml:space="preserve"> проблем</w:t>
      </w:r>
      <w:r w:rsidR="00736F01" w:rsidRPr="007E727E">
        <w:rPr>
          <w:rFonts w:eastAsia="Arial Unicode MS"/>
          <w:spacing w:val="0"/>
          <w:position w:val="0"/>
          <w:sz w:val="32"/>
          <w:szCs w:val="32"/>
        </w:rPr>
        <w:t>ы</w:t>
      </w:r>
      <w:r w:rsidR="00F019C9" w:rsidRPr="007E727E">
        <w:rPr>
          <w:rFonts w:eastAsia="Arial Unicode MS"/>
          <w:spacing w:val="0"/>
          <w:position w:val="0"/>
          <w:sz w:val="32"/>
          <w:szCs w:val="32"/>
        </w:rPr>
        <w:t xml:space="preserve"> </w:t>
      </w:r>
      <w:r w:rsidR="007E727E" w:rsidRPr="007E727E">
        <w:rPr>
          <w:rFonts w:eastAsia="Arial Unicode MS"/>
          <w:spacing w:val="0"/>
          <w:position w:val="0"/>
          <w:sz w:val="32"/>
          <w:szCs w:val="32"/>
        </w:rPr>
        <w:t>граждан</w:t>
      </w:r>
      <w:r w:rsidR="00F019C9" w:rsidRPr="007E727E">
        <w:rPr>
          <w:rFonts w:eastAsia="Arial Unicode MS"/>
          <w:spacing w:val="0"/>
          <w:position w:val="0"/>
          <w:sz w:val="32"/>
          <w:szCs w:val="32"/>
        </w:rPr>
        <w:t>.</w:t>
      </w:r>
      <w:r w:rsidR="003824B9" w:rsidRPr="007E727E">
        <w:rPr>
          <w:rFonts w:eastAsia="Arial Unicode MS"/>
          <w:spacing w:val="0"/>
          <w:position w:val="0"/>
          <w:sz w:val="32"/>
          <w:szCs w:val="32"/>
        </w:rPr>
        <w:t xml:space="preserve"> </w:t>
      </w:r>
    </w:p>
    <w:p w:rsidR="00B725CD" w:rsidRPr="007C3251" w:rsidRDefault="00B725CD" w:rsidP="00704AA8">
      <w:pPr>
        <w:widowControl w:val="0"/>
        <w:rPr>
          <w:rStyle w:val="FontStyle12"/>
          <w:sz w:val="32"/>
          <w:szCs w:val="32"/>
          <w:lang w:val="be-BY"/>
        </w:rPr>
      </w:pPr>
      <w:r w:rsidRPr="007E727E">
        <w:rPr>
          <w:rStyle w:val="FontStyle12"/>
          <w:b/>
          <w:sz w:val="32"/>
          <w:szCs w:val="32"/>
          <w:lang w:val="be-BY"/>
        </w:rPr>
        <w:t>Президент Республики Беларусь А.Г.Лукашенко</w:t>
      </w:r>
      <w:r w:rsidRPr="007E727E">
        <w:rPr>
          <w:rStyle w:val="FontStyle12"/>
          <w:sz w:val="32"/>
          <w:szCs w:val="32"/>
          <w:lang w:val="be-BY"/>
        </w:rPr>
        <w:t xml:space="preserve"> четко определил приоритеты</w:t>
      </w:r>
      <w:r w:rsidR="007E727E" w:rsidRPr="007E727E">
        <w:rPr>
          <w:rStyle w:val="FontStyle12"/>
          <w:sz w:val="32"/>
          <w:szCs w:val="32"/>
          <w:lang w:val="be-BY"/>
        </w:rPr>
        <w:t xml:space="preserve"> деятельности</w:t>
      </w:r>
      <w:r w:rsidRPr="007E727E">
        <w:rPr>
          <w:rStyle w:val="FontStyle12"/>
          <w:sz w:val="32"/>
          <w:szCs w:val="32"/>
          <w:lang w:val="be-BY"/>
        </w:rPr>
        <w:t xml:space="preserve"> народных избранников:</w:t>
      </w:r>
      <w:r w:rsidRPr="007C3251">
        <w:rPr>
          <w:rStyle w:val="FontStyle12"/>
          <w:sz w:val="32"/>
          <w:szCs w:val="32"/>
          <w:lang w:val="be-BY"/>
        </w:rPr>
        <w:t xml:space="preserve"> </w:t>
      </w:r>
      <w:r w:rsidR="0037487A" w:rsidRPr="00DF1787">
        <w:rPr>
          <w:rStyle w:val="FontStyle12"/>
          <w:b/>
          <w:sz w:val="32"/>
          <w:szCs w:val="32"/>
          <w:lang w:val="be-BY"/>
        </w:rPr>
        <w:t>”</w:t>
      </w:r>
      <w:r w:rsidRPr="00DF1787">
        <w:rPr>
          <w:rStyle w:val="FontStyle12"/>
          <w:b/>
          <w:sz w:val="32"/>
          <w:szCs w:val="32"/>
          <w:lang w:val="be-BY"/>
        </w:rPr>
        <w:t>Помочь конкретному человеку, принять заинтересованное</w:t>
      </w:r>
      <w:r w:rsidRPr="007C3251">
        <w:rPr>
          <w:rStyle w:val="FontStyle12"/>
          <w:b/>
          <w:sz w:val="32"/>
          <w:szCs w:val="32"/>
          <w:lang w:val="be-BY"/>
        </w:rPr>
        <w:t xml:space="preserve"> участие в его непростых жизненных обстоятельствах, выручить, поддержать – в этом высшее призвание депутата</w:t>
      </w:r>
      <w:r w:rsidR="0037487A" w:rsidRPr="007C3251">
        <w:rPr>
          <w:rStyle w:val="FontStyle12"/>
          <w:b/>
          <w:sz w:val="32"/>
          <w:szCs w:val="32"/>
          <w:lang w:val="be-BY"/>
        </w:rPr>
        <w:t>“</w:t>
      </w:r>
      <w:r w:rsidRPr="007C3251">
        <w:rPr>
          <w:rStyle w:val="FontStyle12"/>
          <w:sz w:val="32"/>
          <w:szCs w:val="32"/>
          <w:lang w:val="be-BY"/>
        </w:rPr>
        <w:t>.</w:t>
      </w:r>
    </w:p>
    <w:p w:rsidR="00B725CD" w:rsidRDefault="00B725CD" w:rsidP="00704AA8">
      <w:pPr>
        <w:pStyle w:val="a3"/>
        <w:widowControl w:val="0"/>
        <w:spacing w:before="0" w:beforeAutospacing="0" w:after="0" w:afterAutospacing="0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****</w:t>
      </w:r>
    </w:p>
    <w:p w:rsidR="00B725CD" w:rsidRPr="0037487A" w:rsidRDefault="00B725CD" w:rsidP="0037487A">
      <w:pPr>
        <w:widowControl w:val="0"/>
        <w:rPr>
          <w:b/>
          <w:sz w:val="32"/>
          <w:szCs w:val="32"/>
          <w:u w:val="single"/>
        </w:rPr>
      </w:pPr>
      <w:r w:rsidRPr="0037487A">
        <w:rPr>
          <w:b/>
          <w:sz w:val="32"/>
          <w:szCs w:val="32"/>
          <w:u w:val="single"/>
        </w:rPr>
        <w:t xml:space="preserve">Система Советов </w:t>
      </w:r>
      <w:r w:rsidR="00D66E82">
        <w:rPr>
          <w:b/>
          <w:sz w:val="32"/>
          <w:szCs w:val="32"/>
          <w:u w:val="single"/>
        </w:rPr>
        <w:t>депутатов в Республике Беларусь</w:t>
      </w:r>
    </w:p>
    <w:p w:rsidR="00B725CD" w:rsidRPr="0037487A" w:rsidRDefault="00B725CD" w:rsidP="0037487A">
      <w:pPr>
        <w:widowControl w:val="0"/>
        <w:overflowPunct/>
        <w:rPr>
          <w:sz w:val="32"/>
          <w:szCs w:val="32"/>
        </w:rPr>
      </w:pPr>
      <w:r w:rsidRPr="0037487A">
        <w:rPr>
          <w:sz w:val="32"/>
          <w:szCs w:val="32"/>
        </w:rPr>
        <w:t>Система местных Советов депутатов в Республике Беларусь</w:t>
      </w:r>
      <w:r w:rsidR="00015A00">
        <w:rPr>
          <w:sz w:val="32"/>
          <w:szCs w:val="32"/>
        </w:rPr>
        <w:t xml:space="preserve"> (далее – Советы)</w:t>
      </w:r>
      <w:r w:rsidRPr="0037487A">
        <w:rPr>
          <w:sz w:val="32"/>
          <w:szCs w:val="32"/>
        </w:rPr>
        <w:t xml:space="preserve"> состоит из трех территориальных уровней: первичного, базового и областного.</w:t>
      </w:r>
    </w:p>
    <w:p w:rsidR="00B725CD" w:rsidRPr="0037487A" w:rsidRDefault="00B725CD" w:rsidP="0037487A">
      <w:pPr>
        <w:widowControl w:val="0"/>
        <w:overflowPunct/>
        <w:rPr>
          <w:sz w:val="32"/>
          <w:szCs w:val="32"/>
        </w:rPr>
      </w:pPr>
      <w:r w:rsidRPr="0037487A">
        <w:rPr>
          <w:b/>
          <w:sz w:val="32"/>
          <w:szCs w:val="32"/>
        </w:rPr>
        <w:t>К областному уровню относятся областные и Минский городской Советы</w:t>
      </w:r>
      <w:r w:rsidRPr="0037487A">
        <w:rPr>
          <w:sz w:val="32"/>
          <w:szCs w:val="32"/>
        </w:rPr>
        <w:t>. Они являются вышестоящими по отношению к Советам базового и первичного территориальных уровней.</w:t>
      </w:r>
      <w:r w:rsidR="000F025D">
        <w:rPr>
          <w:sz w:val="32"/>
          <w:szCs w:val="32"/>
        </w:rPr>
        <w:t xml:space="preserve"> </w:t>
      </w:r>
      <w:r w:rsidRPr="0037487A">
        <w:rPr>
          <w:sz w:val="32"/>
          <w:szCs w:val="32"/>
        </w:rPr>
        <w:t>Советы областного уровня в пределах своей компетенции на соответствующей территории:</w:t>
      </w:r>
    </w:p>
    <w:p w:rsidR="00B725CD" w:rsidRPr="0037487A" w:rsidRDefault="00B725CD" w:rsidP="0037487A">
      <w:pPr>
        <w:widowControl w:val="0"/>
        <w:numPr>
          <w:ilvl w:val="0"/>
          <w:numId w:val="3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обеспечивают сбалансированность бюджетов административно-территориальных единиц;</w:t>
      </w:r>
    </w:p>
    <w:p w:rsidR="00B725CD" w:rsidRPr="0037487A" w:rsidRDefault="00B725CD" w:rsidP="0037487A">
      <w:pPr>
        <w:widowControl w:val="0"/>
        <w:numPr>
          <w:ilvl w:val="0"/>
          <w:numId w:val="3"/>
        </w:numPr>
        <w:overflowPunct/>
        <w:rPr>
          <w:spacing w:val="-4"/>
          <w:sz w:val="32"/>
          <w:szCs w:val="32"/>
        </w:rPr>
      </w:pPr>
      <w:r w:rsidRPr="0037487A">
        <w:rPr>
          <w:spacing w:val="-4"/>
          <w:sz w:val="32"/>
          <w:szCs w:val="32"/>
        </w:rPr>
        <w:t>регулируют порядок осуществления административных процедур;</w:t>
      </w:r>
    </w:p>
    <w:p w:rsidR="00B725CD" w:rsidRPr="0037487A" w:rsidRDefault="00B725CD" w:rsidP="0037487A">
      <w:pPr>
        <w:widowControl w:val="0"/>
        <w:numPr>
          <w:ilvl w:val="0"/>
          <w:numId w:val="3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оказывают государственную поддержку юридическим лицам и индивидуальным предпринимателям;</w:t>
      </w:r>
    </w:p>
    <w:p w:rsidR="00B725CD" w:rsidRPr="0037487A" w:rsidRDefault="00B725CD" w:rsidP="0037487A">
      <w:pPr>
        <w:widowControl w:val="0"/>
        <w:numPr>
          <w:ilvl w:val="0"/>
          <w:numId w:val="3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утверждают предельный размер долга органов местного управления и самоуправления на очередной финансовый год;</w:t>
      </w:r>
    </w:p>
    <w:p w:rsidR="00B725CD" w:rsidRPr="0037487A" w:rsidRDefault="00B725CD" w:rsidP="0037487A">
      <w:pPr>
        <w:widowControl w:val="0"/>
        <w:numPr>
          <w:ilvl w:val="0"/>
          <w:numId w:val="3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определяют меры социальной поддержки детей, молодежи, ветеранов, инвалидов и пожилых людей;</w:t>
      </w:r>
    </w:p>
    <w:p w:rsidR="00B725CD" w:rsidRPr="0037487A" w:rsidRDefault="00B725CD" w:rsidP="0037487A">
      <w:pPr>
        <w:widowControl w:val="0"/>
        <w:numPr>
          <w:ilvl w:val="0"/>
          <w:numId w:val="3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утверждают примерное положение об органе территориального общественного самоуправления;</w:t>
      </w:r>
    </w:p>
    <w:p w:rsidR="00B725CD" w:rsidRPr="0037487A" w:rsidRDefault="00B725CD" w:rsidP="0037487A">
      <w:pPr>
        <w:widowControl w:val="0"/>
        <w:numPr>
          <w:ilvl w:val="0"/>
          <w:numId w:val="3"/>
        </w:numPr>
        <w:overflowPunct/>
        <w:rPr>
          <w:sz w:val="32"/>
          <w:szCs w:val="32"/>
        </w:rPr>
      </w:pPr>
      <w:r w:rsidRPr="00015A00">
        <w:rPr>
          <w:spacing w:val="-12"/>
          <w:sz w:val="32"/>
          <w:szCs w:val="32"/>
        </w:rPr>
        <w:t>присваивают звание почетного гражданина области (города Минска),</w:t>
      </w:r>
      <w:r w:rsidRPr="0037487A">
        <w:rPr>
          <w:sz w:val="32"/>
          <w:szCs w:val="32"/>
        </w:rPr>
        <w:t xml:space="preserve"> определяют порядок его присвоения и особенности статуса.</w:t>
      </w:r>
    </w:p>
    <w:p w:rsidR="00B725CD" w:rsidRDefault="00B725CD" w:rsidP="0037487A">
      <w:pPr>
        <w:widowControl w:val="0"/>
        <w:overflowPunct/>
        <w:rPr>
          <w:sz w:val="32"/>
          <w:szCs w:val="32"/>
        </w:rPr>
      </w:pPr>
      <w:r w:rsidRPr="0037487A">
        <w:rPr>
          <w:b/>
          <w:sz w:val="32"/>
          <w:szCs w:val="32"/>
        </w:rPr>
        <w:t xml:space="preserve">К базовому территориальному уровню относятся городские </w:t>
      </w:r>
      <w:r w:rsidRPr="0037487A">
        <w:rPr>
          <w:b/>
          <w:sz w:val="32"/>
          <w:szCs w:val="32"/>
        </w:rPr>
        <w:lastRenderedPageBreak/>
        <w:t>(городов областного подчинения), районные Советы. Минский городской Совет также обладает правами базового уровня.</w:t>
      </w:r>
      <w:r w:rsidRPr="0037487A">
        <w:rPr>
          <w:sz w:val="32"/>
          <w:szCs w:val="32"/>
        </w:rPr>
        <w:t xml:space="preserve"> Все эти Советы являются вышестоящими по отношению к Советам первичного уровня.</w:t>
      </w:r>
      <w:r w:rsidR="000F025D">
        <w:rPr>
          <w:sz w:val="32"/>
          <w:szCs w:val="32"/>
        </w:rPr>
        <w:t xml:space="preserve"> </w:t>
      </w:r>
      <w:r w:rsidRPr="0037487A">
        <w:rPr>
          <w:sz w:val="32"/>
          <w:szCs w:val="32"/>
        </w:rPr>
        <w:t>Советы базового уровня в пределах своей компетенции на соответствующей территории:</w:t>
      </w:r>
    </w:p>
    <w:p w:rsidR="00B725CD" w:rsidRPr="0037487A" w:rsidRDefault="00B725CD" w:rsidP="0037487A">
      <w:pPr>
        <w:widowControl w:val="0"/>
        <w:numPr>
          <w:ilvl w:val="0"/>
          <w:numId w:val="1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утверждают территориальные планы развития районов, генеральные планы городов районного подчинения и других населенных пунктов;</w:t>
      </w:r>
    </w:p>
    <w:p w:rsidR="00B725CD" w:rsidRPr="0037487A" w:rsidRDefault="00B725CD" w:rsidP="0037487A">
      <w:pPr>
        <w:widowControl w:val="0"/>
        <w:numPr>
          <w:ilvl w:val="0"/>
          <w:numId w:val="1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утверждают предельный размер долга органов местного управления и самоуправления на очередной финансовый год;</w:t>
      </w:r>
    </w:p>
    <w:p w:rsidR="00B725CD" w:rsidRPr="0037487A" w:rsidRDefault="00B725CD" w:rsidP="0037487A">
      <w:pPr>
        <w:widowControl w:val="0"/>
        <w:numPr>
          <w:ilvl w:val="0"/>
          <w:numId w:val="1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присваивают звание почетного гражданина соответственно города, района, определяют порядок его присвоения и особенности статуса.</w:t>
      </w:r>
    </w:p>
    <w:p w:rsidR="00B725CD" w:rsidRPr="0037487A" w:rsidRDefault="00B725CD" w:rsidP="0037487A">
      <w:pPr>
        <w:widowControl w:val="0"/>
        <w:overflowPunct/>
        <w:rPr>
          <w:sz w:val="32"/>
          <w:szCs w:val="32"/>
        </w:rPr>
      </w:pPr>
      <w:r w:rsidRPr="0037487A">
        <w:rPr>
          <w:sz w:val="32"/>
          <w:szCs w:val="32"/>
        </w:rPr>
        <w:t xml:space="preserve">Городские Советы (городов с </w:t>
      </w:r>
      <w:r w:rsidR="00D66E82">
        <w:rPr>
          <w:sz w:val="32"/>
          <w:szCs w:val="32"/>
        </w:rPr>
        <w:t>районным делением) помимо выше</w:t>
      </w:r>
      <w:r w:rsidRPr="0037487A">
        <w:rPr>
          <w:sz w:val="32"/>
          <w:szCs w:val="32"/>
        </w:rPr>
        <w:t>обозначенных полномочий:</w:t>
      </w:r>
    </w:p>
    <w:p w:rsidR="00B725CD" w:rsidRPr="0037487A" w:rsidRDefault="00B725CD" w:rsidP="0037487A">
      <w:pPr>
        <w:widowControl w:val="0"/>
        <w:numPr>
          <w:ilvl w:val="0"/>
          <w:numId w:val="2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выдвигают кандидатов в члены коллегиальных органов территориального общественного самоуправления;</w:t>
      </w:r>
    </w:p>
    <w:p w:rsidR="00B725CD" w:rsidRPr="0037487A" w:rsidRDefault="00B725CD" w:rsidP="0037487A">
      <w:pPr>
        <w:widowControl w:val="0"/>
        <w:numPr>
          <w:ilvl w:val="0"/>
          <w:numId w:val="2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осуществляют контроль за деятельностью органов территориального общественного самоуправления.</w:t>
      </w:r>
    </w:p>
    <w:p w:rsidR="00B725CD" w:rsidRPr="0037487A" w:rsidRDefault="00B725CD" w:rsidP="0037487A">
      <w:pPr>
        <w:widowControl w:val="0"/>
        <w:overflowPunct/>
        <w:rPr>
          <w:sz w:val="32"/>
          <w:szCs w:val="32"/>
        </w:rPr>
      </w:pPr>
      <w:r w:rsidRPr="00015A00">
        <w:rPr>
          <w:b/>
          <w:spacing w:val="-8"/>
          <w:sz w:val="32"/>
          <w:szCs w:val="32"/>
        </w:rPr>
        <w:t>К первичному территориальному уровню относятся городские</w:t>
      </w:r>
      <w:r w:rsidRPr="0037487A">
        <w:rPr>
          <w:b/>
          <w:sz w:val="32"/>
          <w:szCs w:val="32"/>
        </w:rPr>
        <w:t xml:space="preserve"> (городов районного подчинения), поселковые, сельские Советы.</w:t>
      </w:r>
      <w:r w:rsidR="000F025D">
        <w:rPr>
          <w:b/>
          <w:sz w:val="32"/>
          <w:szCs w:val="32"/>
        </w:rPr>
        <w:t xml:space="preserve"> </w:t>
      </w:r>
      <w:r w:rsidRPr="0037487A">
        <w:rPr>
          <w:sz w:val="32"/>
          <w:szCs w:val="32"/>
        </w:rPr>
        <w:t>Советы первичного уровня в пределах своей компетенции:</w:t>
      </w:r>
    </w:p>
    <w:p w:rsidR="00B725CD" w:rsidRPr="0037487A" w:rsidRDefault="00B725CD" w:rsidP="0037487A">
      <w:pPr>
        <w:widowControl w:val="0"/>
        <w:numPr>
          <w:ilvl w:val="0"/>
          <w:numId w:val="4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вносят в Совет и исполком вышестоящего базового уровня предложения по социальной защите граждан;</w:t>
      </w:r>
    </w:p>
    <w:p w:rsidR="00B725CD" w:rsidRPr="0037487A" w:rsidRDefault="00B725CD" w:rsidP="0037487A">
      <w:pPr>
        <w:widowControl w:val="0"/>
        <w:numPr>
          <w:ilvl w:val="0"/>
          <w:numId w:val="4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вносят в Совет базового уровня предложения о размерах отчислений от местных налогов и сборов, суммах дотаций в бюджеты первичного уровня;</w:t>
      </w:r>
    </w:p>
    <w:p w:rsidR="00B725CD" w:rsidRPr="0037487A" w:rsidRDefault="00B725CD" w:rsidP="0037487A">
      <w:pPr>
        <w:widowControl w:val="0"/>
        <w:numPr>
          <w:ilvl w:val="0"/>
          <w:numId w:val="4"/>
        </w:numPr>
        <w:overflowPunct/>
        <w:rPr>
          <w:sz w:val="32"/>
          <w:szCs w:val="32"/>
        </w:rPr>
      </w:pPr>
      <w:r w:rsidRPr="0037487A">
        <w:rPr>
          <w:sz w:val="32"/>
          <w:szCs w:val="32"/>
        </w:rPr>
        <w:t>выдвигают кандидатов в члены коллегиальных органов территориального общественного самоуправления;</w:t>
      </w:r>
    </w:p>
    <w:p w:rsidR="00B725CD" w:rsidRPr="0037487A" w:rsidRDefault="00B725CD" w:rsidP="0037487A">
      <w:pPr>
        <w:widowControl w:val="0"/>
        <w:numPr>
          <w:ilvl w:val="0"/>
          <w:numId w:val="4"/>
        </w:numPr>
        <w:overflowPunct/>
        <w:rPr>
          <w:sz w:val="32"/>
          <w:szCs w:val="32"/>
        </w:rPr>
      </w:pPr>
      <w:r w:rsidRPr="000F025D">
        <w:rPr>
          <w:spacing w:val="-4"/>
          <w:sz w:val="32"/>
          <w:szCs w:val="32"/>
        </w:rPr>
        <w:t>утверждают положение о единоличном органе территориального</w:t>
      </w:r>
      <w:r w:rsidRPr="0037487A">
        <w:rPr>
          <w:sz w:val="32"/>
          <w:szCs w:val="32"/>
        </w:rPr>
        <w:t xml:space="preserve"> общественного самоуправления;</w:t>
      </w:r>
    </w:p>
    <w:p w:rsidR="00B725CD" w:rsidRPr="0037487A" w:rsidRDefault="00B725CD" w:rsidP="0037487A">
      <w:pPr>
        <w:widowControl w:val="0"/>
        <w:numPr>
          <w:ilvl w:val="0"/>
          <w:numId w:val="4"/>
        </w:numPr>
        <w:overflowPunct/>
        <w:rPr>
          <w:sz w:val="32"/>
          <w:szCs w:val="32"/>
        </w:rPr>
      </w:pPr>
      <w:r w:rsidRPr="00021304">
        <w:rPr>
          <w:spacing w:val="-12"/>
          <w:sz w:val="32"/>
          <w:szCs w:val="32"/>
        </w:rPr>
        <w:t>осуществляют контроль за деятельностью органов территориального</w:t>
      </w:r>
      <w:r w:rsidRPr="0037487A">
        <w:rPr>
          <w:sz w:val="32"/>
          <w:szCs w:val="32"/>
        </w:rPr>
        <w:t xml:space="preserve"> общественного самоуправления.</w:t>
      </w:r>
    </w:p>
    <w:p w:rsidR="00B725CD" w:rsidRPr="0037487A" w:rsidRDefault="00B725CD" w:rsidP="0037487A">
      <w:pPr>
        <w:widowControl w:val="0"/>
        <w:overflowPunct/>
        <w:rPr>
          <w:sz w:val="32"/>
          <w:szCs w:val="32"/>
        </w:rPr>
      </w:pPr>
      <w:r w:rsidRPr="0037487A">
        <w:rPr>
          <w:sz w:val="32"/>
          <w:szCs w:val="32"/>
        </w:rPr>
        <w:t xml:space="preserve">Советы в пределах своей компетенции независимы и свободны в принятии решений. </w:t>
      </w:r>
    </w:p>
    <w:p w:rsidR="00530A29" w:rsidRPr="0037487A" w:rsidRDefault="00530A29" w:rsidP="00530A29">
      <w:pPr>
        <w:widowControl w:val="0"/>
        <w:rPr>
          <w:b/>
          <w:sz w:val="32"/>
          <w:szCs w:val="32"/>
          <w:u w:val="single"/>
        </w:rPr>
      </w:pPr>
      <w:r w:rsidRPr="0037487A">
        <w:rPr>
          <w:b/>
          <w:sz w:val="32"/>
          <w:szCs w:val="32"/>
          <w:u w:val="single"/>
        </w:rPr>
        <w:t xml:space="preserve">Депутатский корпус Советов </w:t>
      </w:r>
    </w:p>
    <w:p w:rsidR="00CE1095" w:rsidRDefault="00CE1095" w:rsidP="00CE1095">
      <w:pPr>
        <w:widowControl w:val="0"/>
        <w:rPr>
          <w:sz w:val="32"/>
          <w:szCs w:val="32"/>
        </w:rPr>
      </w:pPr>
      <w:r w:rsidRPr="00BF642D">
        <w:rPr>
          <w:sz w:val="32"/>
          <w:szCs w:val="32"/>
        </w:rPr>
        <w:t xml:space="preserve">Депутат </w:t>
      </w:r>
      <w:r>
        <w:rPr>
          <w:sz w:val="32"/>
          <w:szCs w:val="32"/>
        </w:rPr>
        <w:t>С</w:t>
      </w:r>
      <w:r w:rsidRPr="00BF642D">
        <w:rPr>
          <w:sz w:val="32"/>
          <w:szCs w:val="32"/>
        </w:rPr>
        <w:t>овет</w:t>
      </w:r>
      <w:r>
        <w:rPr>
          <w:sz w:val="32"/>
          <w:szCs w:val="32"/>
        </w:rPr>
        <w:t>а</w:t>
      </w:r>
      <w:r w:rsidRPr="00BF642D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BF642D">
        <w:rPr>
          <w:sz w:val="32"/>
          <w:szCs w:val="32"/>
        </w:rPr>
        <w:t xml:space="preserve"> это гражданин Беларуси</w:t>
      </w:r>
      <w:r>
        <w:rPr>
          <w:sz w:val="32"/>
          <w:szCs w:val="32"/>
        </w:rPr>
        <w:t>,</w:t>
      </w:r>
      <w:r w:rsidRPr="00BF642D">
        <w:rPr>
          <w:sz w:val="32"/>
          <w:szCs w:val="32"/>
        </w:rPr>
        <w:t xml:space="preserve"> </w:t>
      </w:r>
      <w:r>
        <w:rPr>
          <w:sz w:val="32"/>
          <w:szCs w:val="32"/>
        </w:rPr>
        <w:t>достигший</w:t>
      </w:r>
      <w:r w:rsidRPr="00BF642D">
        <w:rPr>
          <w:sz w:val="32"/>
          <w:szCs w:val="32"/>
        </w:rPr>
        <w:t xml:space="preserve"> 18 лет. </w:t>
      </w:r>
      <w:r w:rsidR="000F025D">
        <w:rPr>
          <w:sz w:val="32"/>
          <w:szCs w:val="32"/>
        </w:rPr>
        <w:br/>
      </w:r>
      <w:r>
        <w:rPr>
          <w:sz w:val="32"/>
          <w:szCs w:val="32"/>
        </w:rPr>
        <w:t>В</w:t>
      </w:r>
      <w:r w:rsidRPr="00BF642D">
        <w:rPr>
          <w:sz w:val="32"/>
          <w:szCs w:val="32"/>
        </w:rPr>
        <w:t xml:space="preserve"> нашей стране </w:t>
      </w:r>
      <w:r>
        <w:rPr>
          <w:sz w:val="32"/>
          <w:szCs w:val="32"/>
        </w:rPr>
        <w:t>м</w:t>
      </w:r>
      <w:r w:rsidRPr="00BF642D">
        <w:rPr>
          <w:sz w:val="32"/>
          <w:szCs w:val="32"/>
        </w:rPr>
        <w:t xml:space="preserve">естным депутатом может стать </w:t>
      </w:r>
      <w:r>
        <w:rPr>
          <w:sz w:val="32"/>
          <w:szCs w:val="32"/>
        </w:rPr>
        <w:t>гражданин Российской Федерации, постоянно проживающий в Беларуси</w:t>
      </w:r>
      <w:r w:rsidRPr="00BF642D">
        <w:rPr>
          <w:sz w:val="32"/>
          <w:szCs w:val="32"/>
        </w:rPr>
        <w:t xml:space="preserve">. </w:t>
      </w:r>
    </w:p>
    <w:p w:rsidR="00CE1095" w:rsidRPr="00CE1095" w:rsidRDefault="00CE1095" w:rsidP="00CE1095">
      <w:pPr>
        <w:widowControl w:val="0"/>
        <w:rPr>
          <w:sz w:val="32"/>
          <w:szCs w:val="32"/>
        </w:rPr>
      </w:pPr>
      <w:r w:rsidRPr="00CE1095">
        <w:rPr>
          <w:sz w:val="32"/>
          <w:szCs w:val="32"/>
        </w:rPr>
        <w:t>Срок полномочий депутата Совета – четыре года.</w:t>
      </w:r>
    </w:p>
    <w:p w:rsidR="00CE1095" w:rsidRPr="00BF642D" w:rsidRDefault="00CE1095" w:rsidP="00CE1095">
      <w:pPr>
        <w:widowControl w:val="0"/>
        <w:rPr>
          <w:sz w:val="32"/>
          <w:szCs w:val="32"/>
        </w:rPr>
      </w:pPr>
      <w:r w:rsidRPr="00CE1095">
        <w:rPr>
          <w:sz w:val="32"/>
          <w:szCs w:val="32"/>
        </w:rPr>
        <w:lastRenderedPageBreak/>
        <w:t>Депутату Совета (кроме председателя) зарплата не полагается. Он занимается вопросами</w:t>
      </w:r>
      <w:r w:rsidRPr="00BF642D">
        <w:rPr>
          <w:sz w:val="32"/>
          <w:szCs w:val="32"/>
        </w:rPr>
        <w:t xml:space="preserve"> избирателей в свободное от основной работы или учебы время.</w:t>
      </w:r>
    </w:p>
    <w:p w:rsidR="002A5751" w:rsidRPr="002A5751" w:rsidRDefault="002A5751" w:rsidP="002A5751">
      <w:pPr>
        <w:pStyle w:val="a3"/>
        <w:widowControl w:val="0"/>
        <w:shd w:val="clear" w:color="auto" w:fill="FFFFFF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2A5751">
        <w:rPr>
          <w:b/>
          <w:i/>
          <w:sz w:val="30"/>
          <w:szCs w:val="30"/>
        </w:rPr>
        <w:t>Справочно:</w:t>
      </w:r>
    </w:p>
    <w:p w:rsidR="002A5751" w:rsidRPr="002A5751" w:rsidRDefault="002A5751" w:rsidP="002A5751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770" w:firstLine="709"/>
        <w:jc w:val="both"/>
        <w:rPr>
          <w:i/>
          <w:sz w:val="30"/>
          <w:szCs w:val="30"/>
        </w:rPr>
      </w:pPr>
      <w:r w:rsidRPr="002A5751">
        <w:rPr>
          <w:i/>
          <w:sz w:val="30"/>
          <w:szCs w:val="30"/>
        </w:rPr>
        <w:t xml:space="preserve">Полномочия депутата местного Совета депутатов, основные правовые и социальные гарантии их осуществления определяет Закон Республики Беларусь ”О статусе депутата местного Совета депутатов“. </w:t>
      </w:r>
    </w:p>
    <w:p w:rsidR="002A5751" w:rsidRPr="00530A29" w:rsidRDefault="002A5751" w:rsidP="002A5751">
      <w:pPr>
        <w:widowControl w:val="0"/>
        <w:spacing w:before="120"/>
        <w:rPr>
          <w:sz w:val="32"/>
          <w:szCs w:val="32"/>
        </w:rPr>
      </w:pPr>
      <w:r w:rsidRPr="00530A29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марте 2014 г. в местные </w:t>
      </w:r>
      <w:r w:rsidRPr="00530A29">
        <w:rPr>
          <w:sz w:val="32"/>
          <w:szCs w:val="32"/>
        </w:rPr>
        <w:t xml:space="preserve">Советы депутатов </w:t>
      </w:r>
      <w:r>
        <w:rPr>
          <w:sz w:val="32"/>
          <w:szCs w:val="32"/>
        </w:rPr>
        <w:t xml:space="preserve">Республики Беларусь </w:t>
      </w:r>
      <w:r w:rsidR="004A2E84">
        <w:rPr>
          <w:sz w:val="32"/>
          <w:szCs w:val="32"/>
        </w:rPr>
        <w:t xml:space="preserve">двадцать седьмого </w:t>
      </w:r>
      <w:r w:rsidRPr="00530A29">
        <w:rPr>
          <w:sz w:val="32"/>
          <w:szCs w:val="32"/>
        </w:rPr>
        <w:t xml:space="preserve">созыва было избрано </w:t>
      </w:r>
      <w:r w:rsidRPr="002A5751">
        <w:rPr>
          <w:b/>
          <w:sz w:val="32"/>
          <w:szCs w:val="32"/>
        </w:rPr>
        <w:t>18 809</w:t>
      </w:r>
      <w:r w:rsidRPr="00530A29">
        <w:rPr>
          <w:sz w:val="32"/>
          <w:szCs w:val="32"/>
        </w:rPr>
        <w:t xml:space="preserve"> депутатов.</w:t>
      </w:r>
    </w:p>
    <w:p w:rsidR="002A5751" w:rsidRPr="002A5751" w:rsidRDefault="002A5751" w:rsidP="002A5751">
      <w:pPr>
        <w:widowControl w:val="0"/>
        <w:spacing w:before="120" w:line="280" w:lineRule="exact"/>
        <w:ind w:firstLine="0"/>
        <w:rPr>
          <w:b/>
          <w:i/>
          <w:szCs w:val="30"/>
        </w:rPr>
      </w:pPr>
      <w:r w:rsidRPr="002A5751">
        <w:rPr>
          <w:b/>
          <w:i/>
          <w:szCs w:val="30"/>
        </w:rPr>
        <w:t>Справочно:</w:t>
      </w:r>
    </w:p>
    <w:p w:rsidR="002A5751" w:rsidRPr="002A5751" w:rsidRDefault="002A5751" w:rsidP="002A5751">
      <w:pPr>
        <w:widowControl w:val="0"/>
        <w:spacing w:line="280" w:lineRule="exact"/>
        <w:ind w:left="770"/>
        <w:rPr>
          <w:i/>
          <w:szCs w:val="30"/>
        </w:rPr>
      </w:pPr>
      <w:r w:rsidRPr="002A5751">
        <w:rPr>
          <w:i/>
          <w:spacing w:val="-4"/>
          <w:szCs w:val="30"/>
        </w:rPr>
        <w:t>Образование, культуру, науку и здравоохранение представляют</w:t>
      </w:r>
      <w:r w:rsidRPr="002A5751">
        <w:rPr>
          <w:i/>
          <w:szCs w:val="30"/>
        </w:rPr>
        <w:t xml:space="preserve"> 28,9% депутатов (5438 человек), сельское хозяйство – 23,4% (4404), государственные органы – 3,6% (2549), промышленность, транспорт и строительство – 9% (1696), торговлю и бытовое обслуживание населения – 742 (3,9 %), правоохранительные органы и военную службу – 737 (3,9 %), иные сферы деятельности – 2423 (12,9 %). В депутатском корпусе 1,6% (305 человек) – предприниматели, 0,5% (103 человека) – неработающие граждане.</w:t>
      </w:r>
    </w:p>
    <w:p w:rsidR="00530A29" w:rsidRPr="0037487A" w:rsidRDefault="00530A29" w:rsidP="000F025D">
      <w:pPr>
        <w:widowControl w:val="0"/>
        <w:spacing w:before="120"/>
        <w:rPr>
          <w:sz w:val="32"/>
          <w:szCs w:val="32"/>
        </w:rPr>
      </w:pPr>
      <w:r w:rsidRPr="000F025D">
        <w:rPr>
          <w:sz w:val="32"/>
          <w:szCs w:val="32"/>
        </w:rPr>
        <w:t>Залог эффективной деятельности депутатского корпуса – жизненный</w:t>
      </w:r>
      <w:r w:rsidRPr="0037487A">
        <w:rPr>
          <w:sz w:val="32"/>
          <w:szCs w:val="32"/>
        </w:rPr>
        <w:t xml:space="preserve"> </w:t>
      </w:r>
      <w:r w:rsidRPr="000F025D">
        <w:rPr>
          <w:sz w:val="32"/>
          <w:szCs w:val="32"/>
        </w:rPr>
        <w:t>опыт и профессиональны</w:t>
      </w:r>
      <w:r w:rsidR="000F025D">
        <w:rPr>
          <w:sz w:val="32"/>
          <w:szCs w:val="32"/>
        </w:rPr>
        <w:t>е качества народных избранников</w:t>
      </w:r>
      <w:r w:rsidRPr="0037487A">
        <w:rPr>
          <w:sz w:val="32"/>
          <w:szCs w:val="32"/>
        </w:rPr>
        <w:t xml:space="preserve">. </w:t>
      </w:r>
    </w:p>
    <w:p w:rsidR="00530A29" w:rsidRPr="0037487A" w:rsidRDefault="00530A29" w:rsidP="00530A29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 xml:space="preserve">Среди депутатов Советов – руководители предприятий, врачи, </w:t>
      </w:r>
      <w:r w:rsidRPr="00F266C1">
        <w:rPr>
          <w:spacing w:val="-4"/>
          <w:sz w:val="32"/>
          <w:szCs w:val="32"/>
        </w:rPr>
        <w:t xml:space="preserve">учителя, представители агропромышленного комплекса, </w:t>
      </w:r>
      <w:r w:rsidR="00F266C1" w:rsidRPr="00F266C1">
        <w:rPr>
          <w:spacing w:val="-4"/>
          <w:sz w:val="32"/>
          <w:szCs w:val="32"/>
        </w:rPr>
        <w:t>бизнес-кругов</w:t>
      </w:r>
      <w:r w:rsidR="00F266C1">
        <w:rPr>
          <w:spacing w:val="-4"/>
          <w:sz w:val="32"/>
          <w:szCs w:val="32"/>
        </w:rPr>
        <w:t>, деятели культуры</w:t>
      </w:r>
      <w:r w:rsidRPr="00F266C1">
        <w:rPr>
          <w:spacing w:val="-4"/>
          <w:sz w:val="32"/>
          <w:szCs w:val="32"/>
        </w:rPr>
        <w:t>.</w:t>
      </w:r>
      <w:r w:rsidRPr="0037487A">
        <w:rPr>
          <w:sz w:val="32"/>
          <w:szCs w:val="32"/>
        </w:rPr>
        <w:t xml:space="preserve"> </w:t>
      </w:r>
    </w:p>
    <w:p w:rsidR="00530A29" w:rsidRPr="00F266C1" w:rsidRDefault="00530A29" w:rsidP="00F266C1">
      <w:pPr>
        <w:widowControl w:val="0"/>
        <w:spacing w:before="120" w:line="280" w:lineRule="exact"/>
        <w:ind w:firstLine="0"/>
        <w:rPr>
          <w:b/>
          <w:i/>
          <w:szCs w:val="30"/>
        </w:rPr>
      </w:pPr>
      <w:r w:rsidRPr="00F266C1">
        <w:rPr>
          <w:b/>
          <w:i/>
          <w:szCs w:val="30"/>
        </w:rPr>
        <w:t>Справочно:</w:t>
      </w:r>
    </w:p>
    <w:p w:rsidR="00F266C1" w:rsidRPr="00F266C1" w:rsidRDefault="00F266C1" w:rsidP="00F266C1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i/>
          <w:sz w:val="30"/>
          <w:szCs w:val="30"/>
        </w:rPr>
        <w:t>К примеру</w:t>
      </w:r>
      <w:r w:rsidR="00B1771D" w:rsidRPr="00B1771D">
        <w:rPr>
          <w:i/>
          <w:sz w:val="30"/>
          <w:szCs w:val="30"/>
        </w:rPr>
        <w:t xml:space="preserve"> </w:t>
      </w:r>
      <w:r w:rsidR="00B1771D" w:rsidRPr="00F266C1">
        <w:rPr>
          <w:i/>
          <w:sz w:val="30"/>
          <w:szCs w:val="30"/>
        </w:rPr>
        <w:t>депутат</w:t>
      </w:r>
      <w:r w:rsidR="00B1771D">
        <w:rPr>
          <w:i/>
          <w:sz w:val="30"/>
          <w:szCs w:val="30"/>
        </w:rPr>
        <w:t>ы</w:t>
      </w:r>
      <w:r w:rsidR="00B1771D" w:rsidRPr="00F266C1">
        <w:rPr>
          <w:i/>
          <w:sz w:val="30"/>
          <w:szCs w:val="30"/>
        </w:rPr>
        <w:t xml:space="preserve"> </w:t>
      </w:r>
      <w:r w:rsidR="00B1771D">
        <w:rPr>
          <w:i/>
          <w:sz w:val="30"/>
          <w:szCs w:val="30"/>
        </w:rPr>
        <w:t>Витеб</w:t>
      </w:r>
      <w:r w:rsidR="00B1771D" w:rsidRPr="00F266C1">
        <w:rPr>
          <w:i/>
          <w:sz w:val="30"/>
          <w:szCs w:val="30"/>
        </w:rPr>
        <w:t>ского облсовета депутатов</w:t>
      </w:r>
      <w:r w:rsidRPr="00F266C1">
        <w:rPr>
          <w:i/>
          <w:sz w:val="30"/>
          <w:szCs w:val="30"/>
        </w:rPr>
        <w:t>:</w:t>
      </w:r>
    </w:p>
    <w:p w:rsidR="00530A29" w:rsidRPr="00F266C1" w:rsidRDefault="001E1C79" w:rsidP="00F266C1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Ольга Гинько</w:t>
      </w:r>
      <w:r>
        <w:rPr>
          <w:i/>
          <w:sz w:val="30"/>
          <w:szCs w:val="30"/>
        </w:rPr>
        <w:t xml:space="preserve"> – директор ГУО</w:t>
      </w:r>
      <w:r w:rsidR="00530A29" w:rsidRPr="00F266C1">
        <w:rPr>
          <w:i/>
          <w:sz w:val="30"/>
          <w:szCs w:val="30"/>
        </w:rPr>
        <w:t xml:space="preserve"> ”</w:t>
      </w:r>
      <w:r>
        <w:rPr>
          <w:i/>
          <w:sz w:val="30"/>
          <w:szCs w:val="30"/>
        </w:rPr>
        <w:t>Прозорокская детский-сад-средняя школа Глубокского района</w:t>
      </w:r>
      <w:r w:rsidR="00530A29" w:rsidRPr="00F266C1">
        <w:rPr>
          <w:i/>
          <w:sz w:val="30"/>
          <w:szCs w:val="30"/>
        </w:rPr>
        <w:t>“;</w:t>
      </w:r>
    </w:p>
    <w:p w:rsidR="00530A29" w:rsidRPr="00F266C1" w:rsidRDefault="00B1771D" w:rsidP="00F266C1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Анатолий Сивко</w:t>
      </w:r>
      <w:r w:rsidR="00530A29" w:rsidRPr="00F266C1">
        <w:rPr>
          <w:i/>
          <w:sz w:val="30"/>
          <w:szCs w:val="30"/>
        </w:rPr>
        <w:t xml:space="preserve"> – директор </w:t>
      </w:r>
      <w:r>
        <w:rPr>
          <w:i/>
          <w:sz w:val="30"/>
          <w:szCs w:val="30"/>
        </w:rPr>
        <w:t>РУПП</w:t>
      </w:r>
      <w:r w:rsidR="00530A29" w:rsidRPr="00F266C1">
        <w:rPr>
          <w:i/>
          <w:sz w:val="30"/>
          <w:szCs w:val="30"/>
        </w:rPr>
        <w:t>”</w:t>
      </w:r>
      <w:r>
        <w:rPr>
          <w:i/>
          <w:sz w:val="30"/>
          <w:szCs w:val="30"/>
        </w:rPr>
        <w:t xml:space="preserve">Бегомольский завод </w:t>
      </w:r>
      <w:r w:rsidRPr="00F266C1">
        <w:rPr>
          <w:i/>
          <w:sz w:val="30"/>
          <w:szCs w:val="30"/>
        </w:rPr>
        <w:t>”</w:t>
      </w:r>
      <w:r>
        <w:rPr>
          <w:i/>
          <w:sz w:val="30"/>
          <w:szCs w:val="30"/>
        </w:rPr>
        <w:t>Ветразь</w:t>
      </w:r>
      <w:r w:rsidR="00530A29" w:rsidRPr="00F266C1">
        <w:rPr>
          <w:i/>
          <w:sz w:val="30"/>
          <w:szCs w:val="30"/>
        </w:rPr>
        <w:t>“;</w:t>
      </w:r>
    </w:p>
    <w:p w:rsidR="00530A29" w:rsidRPr="00F266C1" w:rsidRDefault="00B1771D" w:rsidP="00F266C1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Олег Жингель</w:t>
      </w:r>
      <w:r w:rsidR="00530A29" w:rsidRPr="00F266C1">
        <w:rPr>
          <w:i/>
          <w:sz w:val="30"/>
          <w:szCs w:val="30"/>
        </w:rPr>
        <w:t xml:space="preserve"> – </w:t>
      </w:r>
      <w:r>
        <w:rPr>
          <w:i/>
          <w:sz w:val="30"/>
          <w:szCs w:val="30"/>
        </w:rPr>
        <w:t xml:space="preserve">начальник филиала </w:t>
      </w:r>
      <w:r w:rsidRPr="00F266C1">
        <w:rPr>
          <w:i/>
          <w:sz w:val="30"/>
          <w:szCs w:val="30"/>
        </w:rPr>
        <w:t>ОАО ”</w:t>
      </w:r>
      <w:r>
        <w:rPr>
          <w:i/>
          <w:sz w:val="30"/>
          <w:szCs w:val="30"/>
        </w:rPr>
        <w:t>Белагропромбанк</w:t>
      </w:r>
      <w:r w:rsidRPr="00F266C1">
        <w:rPr>
          <w:i/>
          <w:sz w:val="30"/>
          <w:szCs w:val="30"/>
        </w:rPr>
        <w:t>“</w:t>
      </w:r>
      <w:r>
        <w:rPr>
          <w:i/>
          <w:sz w:val="30"/>
          <w:szCs w:val="30"/>
        </w:rPr>
        <w:t>- Витебское областное управление</w:t>
      </w:r>
      <w:r w:rsidR="00530A29" w:rsidRPr="00F266C1">
        <w:rPr>
          <w:i/>
          <w:sz w:val="30"/>
          <w:szCs w:val="30"/>
        </w:rPr>
        <w:t>;</w:t>
      </w:r>
    </w:p>
    <w:p w:rsidR="00530A29" w:rsidRPr="00F266C1" w:rsidRDefault="00B1771D" w:rsidP="00F266C1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Виталий Оселедец</w:t>
      </w:r>
      <w:r w:rsidR="00530A29" w:rsidRPr="00F266C1">
        <w:rPr>
          <w:i/>
          <w:sz w:val="30"/>
          <w:szCs w:val="30"/>
        </w:rPr>
        <w:t xml:space="preserve"> –</w:t>
      </w:r>
      <w:r>
        <w:rPr>
          <w:i/>
          <w:sz w:val="30"/>
          <w:szCs w:val="30"/>
        </w:rPr>
        <w:t xml:space="preserve"> </w:t>
      </w:r>
      <w:r w:rsidR="00530A29" w:rsidRPr="00F266C1">
        <w:rPr>
          <w:i/>
          <w:sz w:val="30"/>
          <w:szCs w:val="30"/>
        </w:rPr>
        <w:t>директор</w:t>
      </w:r>
      <w:r>
        <w:rPr>
          <w:i/>
          <w:sz w:val="30"/>
          <w:szCs w:val="30"/>
        </w:rPr>
        <w:t xml:space="preserve"> К</w:t>
      </w:r>
      <w:r w:rsidRPr="00F266C1">
        <w:rPr>
          <w:i/>
          <w:sz w:val="30"/>
          <w:szCs w:val="30"/>
        </w:rPr>
        <w:t>УП</w:t>
      </w:r>
      <w:r>
        <w:rPr>
          <w:i/>
          <w:sz w:val="30"/>
          <w:szCs w:val="30"/>
        </w:rPr>
        <w:t>ВХК</w:t>
      </w:r>
      <w:r w:rsidRPr="00F266C1">
        <w:rPr>
          <w:i/>
          <w:sz w:val="30"/>
          <w:szCs w:val="30"/>
        </w:rPr>
        <w:t xml:space="preserve"> ”</w:t>
      </w:r>
      <w:r>
        <w:rPr>
          <w:i/>
          <w:sz w:val="30"/>
          <w:szCs w:val="30"/>
        </w:rPr>
        <w:t>Оршаводоконал</w:t>
      </w:r>
      <w:r w:rsidRPr="00F266C1">
        <w:rPr>
          <w:i/>
          <w:sz w:val="30"/>
          <w:szCs w:val="30"/>
        </w:rPr>
        <w:t>“</w:t>
      </w:r>
      <w:r w:rsidR="00530A29" w:rsidRPr="00F266C1">
        <w:rPr>
          <w:i/>
          <w:sz w:val="30"/>
          <w:szCs w:val="30"/>
        </w:rPr>
        <w:t>;</w:t>
      </w:r>
    </w:p>
    <w:p w:rsidR="00B1771D" w:rsidRPr="00F266C1" w:rsidRDefault="00B1771D" w:rsidP="00B1771D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Николай Ильюшёнок</w:t>
      </w:r>
      <w:r w:rsidR="00530A29" w:rsidRPr="00F266C1">
        <w:rPr>
          <w:i/>
          <w:sz w:val="30"/>
          <w:szCs w:val="30"/>
        </w:rPr>
        <w:t xml:space="preserve"> – директор </w:t>
      </w:r>
      <w:r>
        <w:rPr>
          <w:i/>
          <w:sz w:val="30"/>
          <w:szCs w:val="30"/>
        </w:rPr>
        <w:t>Полоцкого Р</w:t>
      </w:r>
      <w:r w:rsidR="00530A29" w:rsidRPr="00F266C1">
        <w:rPr>
          <w:i/>
          <w:sz w:val="30"/>
          <w:szCs w:val="30"/>
        </w:rPr>
        <w:t>УП</w:t>
      </w:r>
      <w:r>
        <w:rPr>
          <w:i/>
          <w:sz w:val="30"/>
          <w:szCs w:val="30"/>
        </w:rPr>
        <w:t>П</w:t>
      </w:r>
      <w:r w:rsidR="00530A29" w:rsidRPr="00F266C1">
        <w:rPr>
          <w:i/>
          <w:sz w:val="30"/>
          <w:szCs w:val="30"/>
        </w:rPr>
        <w:t xml:space="preserve"> ”</w:t>
      </w:r>
      <w:r>
        <w:rPr>
          <w:i/>
          <w:sz w:val="30"/>
          <w:szCs w:val="30"/>
        </w:rPr>
        <w:t>Наследие Ф.Скорины“.</w:t>
      </w:r>
    </w:p>
    <w:p w:rsidR="00530A29" w:rsidRPr="00F266C1" w:rsidRDefault="00530A29" w:rsidP="00F266C1">
      <w:pPr>
        <w:pStyle w:val="a3"/>
        <w:widowControl w:val="0"/>
        <w:shd w:val="clear" w:color="auto" w:fill="FFFFFF"/>
        <w:spacing w:before="0" w:beforeAutospacing="0" w:after="0" w:afterAutospacing="0" w:line="280" w:lineRule="exact"/>
        <w:ind w:left="660" w:firstLine="709"/>
        <w:jc w:val="both"/>
        <w:rPr>
          <w:i/>
          <w:sz w:val="30"/>
          <w:szCs w:val="30"/>
        </w:rPr>
      </w:pPr>
      <w:r w:rsidRPr="00F266C1">
        <w:rPr>
          <w:i/>
          <w:sz w:val="30"/>
          <w:szCs w:val="30"/>
        </w:rPr>
        <w:t>.</w:t>
      </w:r>
    </w:p>
    <w:p w:rsidR="00580F6E" w:rsidRPr="0037487A" w:rsidRDefault="00580F6E" w:rsidP="00580F6E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>Депутат местного Совета –</w:t>
      </w:r>
      <w:r>
        <w:rPr>
          <w:sz w:val="32"/>
          <w:szCs w:val="32"/>
        </w:rPr>
        <w:t xml:space="preserve"> </w:t>
      </w:r>
      <w:r w:rsidRPr="0037487A">
        <w:rPr>
          <w:sz w:val="32"/>
          <w:szCs w:val="32"/>
        </w:rPr>
        <w:t xml:space="preserve">человек, от которого во многом зависит отношение людей к власти в целом. </w:t>
      </w:r>
      <w:r>
        <w:rPr>
          <w:sz w:val="32"/>
          <w:szCs w:val="32"/>
        </w:rPr>
        <w:t>Зачастую</w:t>
      </w:r>
      <w:r w:rsidRPr="0037487A">
        <w:rPr>
          <w:sz w:val="32"/>
          <w:szCs w:val="32"/>
        </w:rPr>
        <w:t xml:space="preserve"> вопросы, решаемые ме</w:t>
      </w:r>
      <w:r>
        <w:rPr>
          <w:sz w:val="32"/>
          <w:szCs w:val="32"/>
        </w:rPr>
        <w:t>стными органами управления, достаточно емкие</w:t>
      </w:r>
      <w:r w:rsidR="007C5EB1">
        <w:rPr>
          <w:sz w:val="32"/>
          <w:szCs w:val="32"/>
        </w:rPr>
        <w:t>:</w:t>
      </w:r>
      <w:r w:rsidRPr="0037487A">
        <w:rPr>
          <w:sz w:val="32"/>
          <w:szCs w:val="32"/>
        </w:rPr>
        <w:t xml:space="preserve"> например, обеспечение устойчивого и комплексного социально-экономического развития подведомственной территории, благоустройство и наведение порядка на земле, выполнение государственных социальных стандартов.</w:t>
      </w:r>
    </w:p>
    <w:p w:rsidR="00B725CD" w:rsidRPr="0037487A" w:rsidRDefault="00B725CD" w:rsidP="00015A00">
      <w:pPr>
        <w:widowControl w:val="0"/>
        <w:rPr>
          <w:b/>
          <w:sz w:val="32"/>
          <w:szCs w:val="32"/>
          <w:u w:val="single"/>
        </w:rPr>
      </w:pPr>
      <w:r w:rsidRPr="0037487A">
        <w:rPr>
          <w:b/>
          <w:sz w:val="32"/>
          <w:szCs w:val="32"/>
          <w:u w:val="single"/>
        </w:rPr>
        <w:t xml:space="preserve">Основные направления и формы работы Советов </w:t>
      </w:r>
    </w:p>
    <w:p w:rsidR="00B725CD" w:rsidRPr="0037487A" w:rsidRDefault="00B725CD" w:rsidP="0037487A">
      <w:pPr>
        <w:widowControl w:val="0"/>
        <w:overflowPunct/>
        <w:rPr>
          <w:sz w:val="32"/>
          <w:szCs w:val="32"/>
        </w:rPr>
      </w:pPr>
      <w:r w:rsidRPr="0037487A">
        <w:rPr>
          <w:sz w:val="32"/>
          <w:szCs w:val="32"/>
        </w:rPr>
        <w:t>Совет</w:t>
      </w:r>
      <w:r w:rsidR="00015A00">
        <w:rPr>
          <w:sz w:val="32"/>
          <w:szCs w:val="32"/>
        </w:rPr>
        <w:t>ы</w:t>
      </w:r>
      <w:r w:rsidRPr="0037487A">
        <w:rPr>
          <w:sz w:val="32"/>
          <w:szCs w:val="32"/>
        </w:rPr>
        <w:t xml:space="preserve"> осуществляют свои функции через сессии, постоянные и </w:t>
      </w:r>
      <w:r w:rsidRPr="0037487A">
        <w:rPr>
          <w:sz w:val="32"/>
          <w:szCs w:val="32"/>
        </w:rPr>
        <w:lastRenderedPageBreak/>
        <w:t>временные комиссии и другие органы Советов, а также путем реализации депутатами своих полномочий в порядке, установленном законодательством Республики Беларусь.</w:t>
      </w:r>
    </w:p>
    <w:p w:rsidR="00B725CD" w:rsidRPr="0037487A" w:rsidRDefault="00B725CD" w:rsidP="0037487A">
      <w:pPr>
        <w:pStyle w:val="Style1"/>
        <w:spacing w:line="240" w:lineRule="auto"/>
        <w:ind w:firstLine="709"/>
        <w:rPr>
          <w:sz w:val="32"/>
          <w:szCs w:val="32"/>
        </w:rPr>
      </w:pPr>
      <w:r w:rsidRPr="00F266C1">
        <w:rPr>
          <w:rStyle w:val="FontStyle12"/>
          <w:sz w:val="32"/>
          <w:szCs w:val="32"/>
        </w:rPr>
        <w:t xml:space="preserve">На </w:t>
      </w:r>
      <w:r w:rsidR="00015A00" w:rsidRPr="00F266C1">
        <w:rPr>
          <w:rStyle w:val="FontStyle12"/>
          <w:sz w:val="32"/>
          <w:szCs w:val="32"/>
        </w:rPr>
        <w:t xml:space="preserve">сессиях </w:t>
      </w:r>
      <w:r w:rsidRPr="00F266C1">
        <w:rPr>
          <w:rStyle w:val="FontStyle12"/>
          <w:sz w:val="32"/>
          <w:szCs w:val="32"/>
        </w:rPr>
        <w:t>рассматриваются вопросы формирования бюджета и прогнозных</w:t>
      </w:r>
      <w:r w:rsidRPr="00F266C1">
        <w:rPr>
          <w:rStyle w:val="FontStyle12"/>
          <w:spacing w:val="-4"/>
          <w:sz w:val="32"/>
          <w:szCs w:val="32"/>
        </w:rPr>
        <w:t xml:space="preserve"> показателей социально-экономического развития региона;</w:t>
      </w:r>
      <w:r w:rsidRPr="0037487A">
        <w:rPr>
          <w:rStyle w:val="FontStyle12"/>
          <w:sz w:val="32"/>
          <w:szCs w:val="32"/>
        </w:rPr>
        <w:t xml:space="preserve"> </w:t>
      </w:r>
      <w:r w:rsidRPr="00F266C1">
        <w:rPr>
          <w:rStyle w:val="FontStyle12"/>
          <w:spacing w:val="-12"/>
          <w:sz w:val="32"/>
          <w:szCs w:val="32"/>
        </w:rPr>
        <w:t>управления государственным имуществом, находящимся в коммунальной</w:t>
      </w:r>
      <w:r w:rsidRPr="0037487A">
        <w:rPr>
          <w:rStyle w:val="FontStyle12"/>
          <w:sz w:val="32"/>
          <w:szCs w:val="32"/>
        </w:rPr>
        <w:t xml:space="preserve"> собственности; налогов и сборов, зачисляемых в местный бюджет; развития системы здравоохранения; государственной поддержки </w:t>
      </w:r>
      <w:r w:rsidRPr="00F266C1">
        <w:rPr>
          <w:rStyle w:val="FontStyle12"/>
          <w:spacing w:val="-8"/>
          <w:sz w:val="32"/>
          <w:szCs w:val="32"/>
        </w:rPr>
        <w:t>организаций бытовых услуг, потребительской кооперации; финансового</w:t>
      </w:r>
      <w:r w:rsidRPr="0037487A">
        <w:rPr>
          <w:rStyle w:val="FontStyle12"/>
          <w:sz w:val="32"/>
          <w:szCs w:val="32"/>
        </w:rPr>
        <w:t xml:space="preserve"> оздоровления субъектов хозяйствования; поддержки личных подсобных хозяйств и др.</w:t>
      </w:r>
    </w:p>
    <w:p w:rsidR="00B725CD" w:rsidRPr="0037487A" w:rsidRDefault="00015A00" w:rsidP="0037487A">
      <w:pPr>
        <w:pStyle w:val="Style1"/>
        <w:spacing w:line="240" w:lineRule="auto"/>
        <w:ind w:firstLine="709"/>
        <w:rPr>
          <w:rStyle w:val="FontStyle12"/>
          <w:sz w:val="32"/>
          <w:szCs w:val="32"/>
        </w:rPr>
      </w:pPr>
      <w:r w:rsidRPr="00015A00">
        <w:rPr>
          <w:rStyle w:val="FontStyle11"/>
          <w:bCs/>
          <w:sz w:val="32"/>
          <w:szCs w:val="32"/>
        </w:rPr>
        <w:t>В</w:t>
      </w:r>
      <w:r w:rsidR="00B725CD" w:rsidRPr="00015A00">
        <w:rPr>
          <w:rStyle w:val="FontStyle11"/>
          <w:bCs/>
          <w:sz w:val="32"/>
          <w:szCs w:val="32"/>
        </w:rPr>
        <w:t xml:space="preserve">ажнейшим направлением деятельности органов местного управления </w:t>
      </w:r>
      <w:r>
        <w:rPr>
          <w:rStyle w:val="FontStyle11"/>
          <w:bCs/>
          <w:sz w:val="32"/>
          <w:szCs w:val="32"/>
        </w:rPr>
        <w:t>является</w:t>
      </w:r>
      <w:r w:rsidR="00B725CD" w:rsidRPr="00015A00">
        <w:rPr>
          <w:rStyle w:val="FontStyle11"/>
          <w:bCs/>
          <w:sz w:val="32"/>
          <w:szCs w:val="32"/>
        </w:rPr>
        <w:t xml:space="preserve"> </w:t>
      </w:r>
      <w:r w:rsidR="00B725CD" w:rsidRPr="00015A00">
        <w:rPr>
          <w:rStyle w:val="FontStyle12"/>
          <w:b/>
          <w:sz w:val="32"/>
          <w:szCs w:val="32"/>
        </w:rPr>
        <w:t>работа с населением.</w:t>
      </w:r>
      <w:r w:rsidR="00B725CD" w:rsidRPr="0037487A">
        <w:rPr>
          <w:rStyle w:val="FontStyle12"/>
          <w:sz w:val="32"/>
          <w:szCs w:val="32"/>
        </w:rPr>
        <w:t xml:space="preserve"> Среди ее основных форм –</w:t>
      </w:r>
      <w:r w:rsidR="00B725CD" w:rsidRPr="0037487A">
        <w:rPr>
          <w:rStyle w:val="FontStyle12"/>
          <w:b/>
          <w:sz w:val="32"/>
          <w:szCs w:val="32"/>
        </w:rPr>
        <w:t xml:space="preserve"> </w:t>
      </w:r>
      <w:r w:rsidR="00B725CD" w:rsidRPr="0037487A">
        <w:rPr>
          <w:rStyle w:val="FontStyle11"/>
          <w:b w:val="0"/>
          <w:bCs/>
          <w:sz w:val="32"/>
          <w:szCs w:val="32"/>
        </w:rPr>
        <w:t xml:space="preserve">сельские сходы, собрания актива сельских Советов депутатов, </w:t>
      </w:r>
      <w:r w:rsidR="00B725CD" w:rsidRPr="0037487A">
        <w:rPr>
          <w:rStyle w:val="FontStyle12"/>
          <w:sz w:val="32"/>
          <w:szCs w:val="32"/>
        </w:rPr>
        <w:t xml:space="preserve">приемы граждан в населенных пунктах и трудовых коллективах, Дни депутата и т. д. </w:t>
      </w:r>
    </w:p>
    <w:p w:rsidR="00B725CD" w:rsidRPr="0037487A" w:rsidRDefault="00B725CD" w:rsidP="0037487A">
      <w:pPr>
        <w:pStyle w:val="Style1"/>
        <w:spacing w:line="240" w:lineRule="auto"/>
        <w:ind w:firstLine="709"/>
        <w:rPr>
          <w:rStyle w:val="FontStyle12"/>
          <w:b/>
          <w:sz w:val="32"/>
          <w:szCs w:val="32"/>
        </w:rPr>
      </w:pPr>
      <w:r w:rsidRPr="0037487A">
        <w:rPr>
          <w:rStyle w:val="FontStyle12"/>
          <w:sz w:val="32"/>
          <w:szCs w:val="32"/>
        </w:rPr>
        <w:t xml:space="preserve">Более оперативно и объективно решать проблемы и своевременно корректировать деятельность местных органов власти помогает изучение общественного мнения. </w:t>
      </w:r>
      <w:r w:rsidR="00015A00">
        <w:rPr>
          <w:rStyle w:val="FontStyle12"/>
          <w:sz w:val="32"/>
          <w:szCs w:val="32"/>
        </w:rPr>
        <w:t>З</w:t>
      </w:r>
      <w:r w:rsidRPr="0037487A">
        <w:rPr>
          <w:rStyle w:val="FontStyle12"/>
          <w:sz w:val="32"/>
          <w:szCs w:val="32"/>
        </w:rPr>
        <w:t xml:space="preserve">десь </w:t>
      </w:r>
      <w:r w:rsidRPr="00015A00">
        <w:rPr>
          <w:rStyle w:val="FontStyle12"/>
          <w:b/>
          <w:sz w:val="32"/>
          <w:szCs w:val="32"/>
        </w:rPr>
        <w:t xml:space="preserve">значимую роль играет </w:t>
      </w:r>
      <w:r w:rsidRPr="00015A00">
        <w:rPr>
          <w:rStyle w:val="FontStyle11"/>
          <w:bCs/>
          <w:sz w:val="32"/>
          <w:szCs w:val="32"/>
        </w:rPr>
        <w:t>работа с обращениями граждан</w:t>
      </w:r>
      <w:r w:rsidRPr="00015A00">
        <w:rPr>
          <w:rStyle w:val="FontStyle12"/>
          <w:sz w:val="32"/>
          <w:szCs w:val="32"/>
        </w:rPr>
        <w:t xml:space="preserve">. </w:t>
      </w:r>
    </w:p>
    <w:p w:rsidR="00B725CD" w:rsidRDefault="00B725CD" w:rsidP="0037487A">
      <w:pPr>
        <w:pStyle w:val="Style1"/>
        <w:spacing w:line="240" w:lineRule="auto"/>
        <w:ind w:firstLine="709"/>
        <w:rPr>
          <w:rStyle w:val="FontStyle12"/>
          <w:sz w:val="32"/>
          <w:szCs w:val="32"/>
        </w:rPr>
      </w:pPr>
      <w:r w:rsidRPr="0037487A">
        <w:rPr>
          <w:rStyle w:val="FontStyle12"/>
          <w:sz w:val="32"/>
          <w:szCs w:val="32"/>
        </w:rPr>
        <w:t>Ее состояние регулярно рассматривается на сессиях Советов депутатов</w:t>
      </w:r>
      <w:r w:rsidRPr="0037487A">
        <w:rPr>
          <w:rStyle w:val="FontStyle12"/>
          <w:bCs/>
          <w:sz w:val="32"/>
          <w:szCs w:val="32"/>
        </w:rPr>
        <w:t>, заседаниях постоянных комиссий</w:t>
      </w:r>
      <w:r w:rsidRPr="0037487A">
        <w:rPr>
          <w:rStyle w:val="FontStyle12"/>
          <w:sz w:val="32"/>
          <w:szCs w:val="32"/>
        </w:rPr>
        <w:t xml:space="preserve">. Исполнительные и распорядительные органы власти </w:t>
      </w:r>
      <w:r w:rsidR="00015A00">
        <w:rPr>
          <w:rStyle w:val="FontStyle12"/>
          <w:sz w:val="32"/>
          <w:szCs w:val="32"/>
        </w:rPr>
        <w:t>привлекают</w:t>
      </w:r>
      <w:r w:rsidRPr="0037487A">
        <w:rPr>
          <w:rStyle w:val="FontStyle12"/>
          <w:sz w:val="32"/>
          <w:szCs w:val="32"/>
        </w:rPr>
        <w:t xml:space="preserve"> депутатов всех уровней к участию в рабочих группах по рассмотрению обращений. </w:t>
      </w:r>
    </w:p>
    <w:p w:rsidR="00015A00" w:rsidRPr="00D5289E" w:rsidRDefault="00015A00" w:rsidP="00D5289E">
      <w:pPr>
        <w:widowControl w:val="0"/>
        <w:tabs>
          <w:tab w:val="left" w:pos="1134"/>
        </w:tabs>
        <w:spacing w:before="120" w:line="280" w:lineRule="exact"/>
        <w:ind w:firstLine="0"/>
        <w:rPr>
          <w:b/>
          <w:i/>
          <w:szCs w:val="30"/>
        </w:rPr>
      </w:pPr>
      <w:r w:rsidRPr="00D5289E">
        <w:rPr>
          <w:b/>
          <w:i/>
          <w:szCs w:val="30"/>
        </w:rPr>
        <w:t>Справочно:</w:t>
      </w:r>
    </w:p>
    <w:p w:rsidR="00B725CD" w:rsidRPr="00D5289E" w:rsidRDefault="00015A00" w:rsidP="00D5289E">
      <w:pPr>
        <w:widowControl w:val="0"/>
        <w:tabs>
          <w:tab w:val="left" w:pos="1134"/>
        </w:tabs>
        <w:spacing w:line="280" w:lineRule="exact"/>
        <w:ind w:left="770"/>
        <w:rPr>
          <w:i/>
          <w:szCs w:val="30"/>
        </w:rPr>
      </w:pPr>
      <w:r w:rsidRPr="00D5289E">
        <w:rPr>
          <w:i/>
          <w:szCs w:val="30"/>
        </w:rPr>
        <w:t>Большинство</w:t>
      </w:r>
      <w:r w:rsidR="00B725CD" w:rsidRPr="00D5289E">
        <w:rPr>
          <w:i/>
          <w:szCs w:val="30"/>
        </w:rPr>
        <w:t xml:space="preserve"> обращений граждан связано с коммунально-бытовыми вопросами, организацией транспортного сообщения, благоустройством населенных пунктов, трудоустройством</w:t>
      </w:r>
      <w:r w:rsidR="00D5289E" w:rsidRPr="00D5289E">
        <w:rPr>
          <w:i/>
          <w:szCs w:val="30"/>
        </w:rPr>
        <w:t>,</w:t>
      </w:r>
      <w:r w:rsidR="00B725CD" w:rsidRPr="00D5289E">
        <w:rPr>
          <w:i/>
          <w:szCs w:val="30"/>
        </w:rPr>
        <w:t xml:space="preserve"> оказанием качественной медицинской помощи</w:t>
      </w:r>
      <w:r w:rsidR="00D5289E" w:rsidRPr="00D5289E">
        <w:rPr>
          <w:i/>
          <w:szCs w:val="30"/>
        </w:rPr>
        <w:t>, распределением бюджета и финансов, изменением границ административно-территориальных единиц</w:t>
      </w:r>
      <w:r w:rsidR="00B725CD" w:rsidRPr="00D5289E">
        <w:rPr>
          <w:i/>
          <w:szCs w:val="30"/>
        </w:rPr>
        <w:t xml:space="preserve">. </w:t>
      </w:r>
    </w:p>
    <w:p w:rsidR="00B725CD" w:rsidRPr="0037487A" w:rsidRDefault="00D5289E" w:rsidP="00D5289E">
      <w:pPr>
        <w:widowControl w:val="0"/>
        <w:tabs>
          <w:tab w:val="left" w:pos="1134"/>
        </w:tabs>
        <w:spacing w:before="120"/>
        <w:rPr>
          <w:sz w:val="32"/>
          <w:szCs w:val="32"/>
        </w:rPr>
      </w:pPr>
      <w:r>
        <w:rPr>
          <w:b/>
          <w:sz w:val="32"/>
          <w:szCs w:val="32"/>
        </w:rPr>
        <w:t>Рассмотрение обращений</w:t>
      </w:r>
      <w:r w:rsidR="00B725CD" w:rsidRPr="00D528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способствуе</w:t>
      </w:r>
      <w:r w:rsidR="00B725CD" w:rsidRPr="00D5289E">
        <w:rPr>
          <w:b/>
          <w:sz w:val="32"/>
          <w:szCs w:val="32"/>
        </w:rPr>
        <w:t>т более глубокому анализу п</w:t>
      </w:r>
      <w:r w:rsidR="007C5EB1">
        <w:rPr>
          <w:b/>
          <w:sz w:val="32"/>
          <w:szCs w:val="32"/>
        </w:rPr>
        <w:t>роблем в регионе в целом, находи</w:t>
      </w:r>
      <w:r w:rsidR="00B725CD" w:rsidRPr="00D5289E">
        <w:rPr>
          <w:b/>
          <w:sz w:val="32"/>
          <w:szCs w:val="32"/>
        </w:rPr>
        <w:t xml:space="preserve">т свое отражение в соответствующих региональных мероприятиях по реализации Государственных программ </w:t>
      </w:r>
      <w:r w:rsidR="0037487A">
        <w:rPr>
          <w:sz w:val="32"/>
          <w:szCs w:val="32"/>
        </w:rPr>
        <w:t>”</w:t>
      </w:r>
      <w:r w:rsidR="00B725CD" w:rsidRPr="0037487A">
        <w:rPr>
          <w:sz w:val="32"/>
          <w:szCs w:val="32"/>
        </w:rPr>
        <w:t>Комфортное жилье и благоприятная среда</w:t>
      </w:r>
      <w:r w:rsidR="0037487A">
        <w:rPr>
          <w:sz w:val="32"/>
          <w:szCs w:val="32"/>
        </w:rPr>
        <w:t>“</w:t>
      </w:r>
      <w:r w:rsidR="00B725CD" w:rsidRPr="0037487A">
        <w:rPr>
          <w:sz w:val="32"/>
          <w:szCs w:val="32"/>
        </w:rPr>
        <w:t xml:space="preserve">, </w:t>
      </w:r>
      <w:r w:rsidR="0037487A">
        <w:rPr>
          <w:sz w:val="32"/>
          <w:szCs w:val="32"/>
        </w:rPr>
        <w:t>”</w:t>
      </w:r>
      <w:r w:rsidR="00B725CD" w:rsidRPr="0037487A">
        <w:rPr>
          <w:sz w:val="32"/>
          <w:szCs w:val="32"/>
        </w:rPr>
        <w:t>Строительство жилья</w:t>
      </w:r>
      <w:r w:rsidR="0037487A">
        <w:rPr>
          <w:sz w:val="32"/>
          <w:szCs w:val="32"/>
        </w:rPr>
        <w:t>“</w:t>
      </w:r>
      <w:r w:rsidR="00B725CD" w:rsidRPr="0037487A">
        <w:rPr>
          <w:sz w:val="32"/>
          <w:szCs w:val="32"/>
        </w:rPr>
        <w:t xml:space="preserve">, </w:t>
      </w:r>
      <w:r w:rsidR="0037487A">
        <w:rPr>
          <w:sz w:val="32"/>
          <w:szCs w:val="32"/>
        </w:rPr>
        <w:t>”</w:t>
      </w:r>
      <w:r w:rsidR="00B725CD" w:rsidRPr="0037487A">
        <w:rPr>
          <w:sz w:val="32"/>
          <w:szCs w:val="32"/>
        </w:rPr>
        <w:t>О социальной защите и содействии занятости населения</w:t>
      </w:r>
      <w:r w:rsidR="0037487A">
        <w:rPr>
          <w:sz w:val="32"/>
          <w:szCs w:val="32"/>
        </w:rPr>
        <w:t>“</w:t>
      </w:r>
      <w:r w:rsidR="00B725CD" w:rsidRPr="0037487A">
        <w:rPr>
          <w:sz w:val="32"/>
          <w:szCs w:val="32"/>
        </w:rPr>
        <w:t xml:space="preserve">, </w:t>
      </w:r>
      <w:r w:rsidR="0037487A">
        <w:rPr>
          <w:sz w:val="32"/>
          <w:szCs w:val="32"/>
        </w:rPr>
        <w:t>”</w:t>
      </w:r>
      <w:r w:rsidR="00B725CD" w:rsidRPr="0037487A">
        <w:rPr>
          <w:sz w:val="32"/>
          <w:szCs w:val="32"/>
        </w:rPr>
        <w:t>Развитие аграрного бизнеса</w:t>
      </w:r>
      <w:r w:rsidR="0037487A">
        <w:rPr>
          <w:sz w:val="32"/>
          <w:szCs w:val="32"/>
        </w:rPr>
        <w:t>“</w:t>
      </w:r>
      <w:r w:rsidR="00B725CD" w:rsidRPr="0037487A">
        <w:rPr>
          <w:sz w:val="32"/>
          <w:szCs w:val="32"/>
        </w:rPr>
        <w:t xml:space="preserve">, </w:t>
      </w:r>
      <w:r w:rsidR="0037487A">
        <w:rPr>
          <w:sz w:val="32"/>
          <w:szCs w:val="32"/>
        </w:rPr>
        <w:t>”</w:t>
      </w:r>
      <w:r w:rsidR="00B725CD" w:rsidRPr="0037487A">
        <w:rPr>
          <w:sz w:val="32"/>
          <w:szCs w:val="32"/>
        </w:rPr>
        <w:t>Здоровье народа и демографическая безопасность</w:t>
      </w:r>
      <w:r w:rsidR="0037487A">
        <w:rPr>
          <w:sz w:val="32"/>
          <w:szCs w:val="32"/>
        </w:rPr>
        <w:t>“</w:t>
      </w:r>
      <w:r w:rsidR="00B725CD" w:rsidRPr="0037487A">
        <w:rPr>
          <w:sz w:val="32"/>
          <w:szCs w:val="32"/>
        </w:rPr>
        <w:t xml:space="preserve"> и др.</w:t>
      </w:r>
    </w:p>
    <w:p w:rsidR="00B725CD" w:rsidRPr="003E1C8F" w:rsidRDefault="00B725CD" w:rsidP="003E1C8F">
      <w:pPr>
        <w:pStyle w:val="2"/>
        <w:widowControl w:val="0"/>
        <w:spacing w:before="120" w:after="0" w:line="280" w:lineRule="exact"/>
        <w:ind w:left="0" w:firstLine="0"/>
        <w:rPr>
          <w:b/>
          <w:i/>
          <w:szCs w:val="30"/>
        </w:rPr>
      </w:pPr>
      <w:r w:rsidRPr="003E1C8F">
        <w:rPr>
          <w:b/>
          <w:i/>
          <w:szCs w:val="30"/>
        </w:rPr>
        <w:t>Справочно</w:t>
      </w:r>
      <w:r w:rsidR="00152B66" w:rsidRPr="003E1C8F">
        <w:rPr>
          <w:b/>
          <w:i/>
          <w:szCs w:val="30"/>
        </w:rPr>
        <w:t>:</w:t>
      </w:r>
    </w:p>
    <w:p w:rsidR="00850F8C" w:rsidRDefault="003E1C8F" w:rsidP="003E1C8F">
      <w:pPr>
        <w:pStyle w:val="2"/>
        <w:widowControl w:val="0"/>
        <w:spacing w:after="0" w:line="280" w:lineRule="exact"/>
        <w:ind w:left="770"/>
        <w:rPr>
          <w:rFonts w:ascii="Arial" w:hAnsi="Arial" w:cs="Arial"/>
          <w:b/>
          <w:bCs/>
          <w:color w:val="333333"/>
          <w:sz w:val="14"/>
          <w:szCs w:val="14"/>
          <w:shd w:val="clear" w:color="auto" w:fill="FFFFFF"/>
        </w:rPr>
      </w:pPr>
      <w:r w:rsidRPr="003E1C8F">
        <w:rPr>
          <w:i/>
          <w:szCs w:val="30"/>
        </w:rPr>
        <w:t>К примеру, п</w:t>
      </w:r>
      <w:r w:rsidR="00B725CD" w:rsidRPr="003E1C8F">
        <w:rPr>
          <w:i/>
          <w:szCs w:val="30"/>
        </w:rPr>
        <w:t>оложительно решена проблема</w:t>
      </w:r>
      <w:r w:rsidR="006E5630">
        <w:rPr>
          <w:i/>
          <w:szCs w:val="30"/>
        </w:rPr>
        <w:t xml:space="preserve"> в Россонском районе</w:t>
      </w:r>
      <w:r w:rsidR="00B725CD" w:rsidRPr="003E1C8F">
        <w:rPr>
          <w:i/>
          <w:szCs w:val="30"/>
        </w:rPr>
        <w:t xml:space="preserve"> </w:t>
      </w:r>
      <w:r w:rsidR="006E5630">
        <w:rPr>
          <w:i/>
          <w:szCs w:val="30"/>
        </w:rPr>
        <w:t xml:space="preserve">- начат ремонт моста </w:t>
      </w:r>
      <w:r w:rsidR="00850F8C">
        <w:rPr>
          <w:i/>
          <w:szCs w:val="30"/>
        </w:rPr>
        <w:t xml:space="preserve">через реку Нища, который связывает </w:t>
      </w:r>
      <w:r w:rsidR="00850F8C">
        <w:rPr>
          <w:i/>
          <w:szCs w:val="30"/>
        </w:rPr>
        <w:lastRenderedPageBreak/>
        <w:t>агрогородок Соколище с деревнями Латышово, Изобылино, Старосеков Двор, что обеспечит доступ к трем деревням</w:t>
      </w:r>
      <w:r w:rsidR="00B725CD" w:rsidRPr="003E1C8F">
        <w:rPr>
          <w:i/>
          <w:szCs w:val="30"/>
        </w:rPr>
        <w:t xml:space="preserve"> </w:t>
      </w:r>
      <w:r w:rsidRPr="003E1C8F">
        <w:rPr>
          <w:i/>
          <w:szCs w:val="30"/>
        </w:rPr>
        <w:t>(</w:t>
      </w:r>
      <w:r w:rsidR="00B725CD" w:rsidRPr="003E1C8F">
        <w:rPr>
          <w:i/>
          <w:szCs w:val="30"/>
        </w:rPr>
        <w:t xml:space="preserve">обеспечит кратчайший путь для граждан и, что особо важно, </w:t>
      </w:r>
      <w:r w:rsidRPr="003E1C8F">
        <w:rPr>
          <w:i/>
          <w:szCs w:val="30"/>
        </w:rPr>
        <w:t xml:space="preserve">скорой помощи и </w:t>
      </w:r>
      <w:r w:rsidR="00B725CD" w:rsidRPr="003E1C8F">
        <w:rPr>
          <w:i/>
          <w:szCs w:val="30"/>
        </w:rPr>
        <w:t>аварийно-спасательных служб</w:t>
      </w:r>
      <w:r w:rsidRPr="003E1C8F">
        <w:rPr>
          <w:i/>
          <w:szCs w:val="30"/>
        </w:rPr>
        <w:t>)</w:t>
      </w:r>
      <w:r w:rsidR="00B725CD" w:rsidRPr="003E1C8F">
        <w:rPr>
          <w:i/>
          <w:szCs w:val="30"/>
        </w:rPr>
        <w:t>.</w:t>
      </w:r>
      <w:r w:rsidR="00850F8C" w:rsidRPr="00850F8C">
        <w:rPr>
          <w:rFonts w:ascii="Arial" w:hAnsi="Arial" w:cs="Arial"/>
          <w:b/>
          <w:bCs/>
          <w:color w:val="333333"/>
          <w:sz w:val="14"/>
          <w:szCs w:val="14"/>
          <w:shd w:val="clear" w:color="auto" w:fill="FFFFFF"/>
        </w:rPr>
        <w:t xml:space="preserve"> </w:t>
      </w:r>
    </w:p>
    <w:p w:rsidR="00B725CD" w:rsidRPr="003E1C8F" w:rsidRDefault="00B725CD" w:rsidP="003E1C8F">
      <w:pPr>
        <w:pStyle w:val="2"/>
        <w:widowControl w:val="0"/>
        <w:spacing w:after="0" w:line="280" w:lineRule="exact"/>
        <w:ind w:left="770"/>
        <w:rPr>
          <w:i/>
          <w:szCs w:val="30"/>
        </w:rPr>
      </w:pPr>
      <w:r w:rsidRPr="003E1C8F">
        <w:rPr>
          <w:i/>
          <w:szCs w:val="30"/>
        </w:rPr>
        <w:t xml:space="preserve">По обращению </w:t>
      </w:r>
      <w:r w:rsidR="00B601C2">
        <w:rPr>
          <w:i/>
          <w:szCs w:val="30"/>
        </w:rPr>
        <w:t>Ушачской исполнительной власти</w:t>
      </w:r>
      <w:r w:rsidRPr="003E1C8F">
        <w:rPr>
          <w:i/>
          <w:szCs w:val="30"/>
        </w:rPr>
        <w:t xml:space="preserve"> и после обсуждения </w:t>
      </w:r>
      <w:r w:rsidR="00B601C2">
        <w:rPr>
          <w:i/>
          <w:szCs w:val="30"/>
        </w:rPr>
        <w:t>областным Советом депутатов была</w:t>
      </w:r>
      <w:r w:rsidRPr="003E1C8F">
        <w:rPr>
          <w:i/>
          <w:szCs w:val="30"/>
        </w:rPr>
        <w:t xml:space="preserve"> </w:t>
      </w:r>
      <w:r w:rsidR="00B601C2">
        <w:rPr>
          <w:i/>
          <w:szCs w:val="30"/>
        </w:rPr>
        <w:t>поддержана инициатива о реконструкции мемориального комплекса</w:t>
      </w:r>
      <w:r w:rsidRPr="003E1C8F">
        <w:rPr>
          <w:i/>
          <w:szCs w:val="30"/>
        </w:rPr>
        <w:t xml:space="preserve"> </w:t>
      </w:r>
      <w:r w:rsidR="0037487A" w:rsidRPr="003E1C8F">
        <w:rPr>
          <w:i/>
          <w:szCs w:val="30"/>
        </w:rPr>
        <w:t>”</w:t>
      </w:r>
      <w:r w:rsidR="00B601C2">
        <w:rPr>
          <w:i/>
          <w:szCs w:val="30"/>
        </w:rPr>
        <w:t>Прорыв</w:t>
      </w:r>
      <w:r w:rsidR="0037487A" w:rsidRPr="003E1C8F">
        <w:rPr>
          <w:i/>
          <w:szCs w:val="30"/>
        </w:rPr>
        <w:t>“</w:t>
      </w:r>
      <w:r w:rsidRPr="003E1C8F">
        <w:rPr>
          <w:i/>
          <w:szCs w:val="30"/>
        </w:rPr>
        <w:t>.</w:t>
      </w:r>
    </w:p>
    <w:p w:rsidR="00353C04" w:rsidRPr="0037487A" w:rsidRDefault="00353C04" w:rsidP="002A5751">
      <w:pPr>
        <w:pStyle w:val="Style1"/>
        <w:spacing w:before="120" w:line="240" w:lineRule="auto"/>
        <w:ind w:firstLine="709"/>
        <w:rPr>
          <w:rStyle w:val="FontStyle12"/>
          <w:sz w:val="32"/>
          <w:szCs w:val="32"/>
        </w:rPr>
      </w:pPr>
      <w:r w:rsidRPr="0037487A">
        <w:rPr>
          <w:rStyle w:val="FontStyle12"/>
          <w:sz w:val="32"/>
          <w:szCs w:val="32"/>
        </w:rPr>
        <w:t xml:space="preserve">О принимаемых мерах население </w:t>
      </w:r>
      <w:r w:rsidRPr="0037487A">
        <w:rPr>
          <w:rStyle w:val="FontStyle12"/>
          <w:bCs/>
          <w:sz w:val="32"/>
          <w:szCs w:val="32"/>
        </w:rPr>
        <w:t xml:space="preserve">информируется через официальные сайты государственных органов, </w:t>
      </w:r>
      <w:r w:rsidRPr="0037487A">
        <w:rPr>
          <w:rStyle w:val="FontStyle12"/>
          <w:sz w:val="32"/>
          <w:szCs w:val="32"/>
        </w:rPr>
        <w:t xml:space="preserve">региональные средства массовой информации. </w:t>
      </w:r>
    </w:p>
    <w:p w:rsidR="00B725CD" w:rsidRPr="0037487A" w:rsidRDefault="00B725CD" w:rsidP="0037487A">
      <w:pPr>
        <w:pStyle w:val="Style3"/>
        <w:spacing w:line="240" w:lineRule="auto"/>
        <w:ind w:firstLine="709"/>
        <w:jc w:val="both"/>
        <w:rPr>
          <w:rStyle w:val="FontStyle12"/>
          <w:sz w:val="32"/>
          <w:szCs w:val="32"/>
          <w:lang w:val="be-BY"/>
        </w:rPr>
      </w:pPr>
      <w:r w:rsidRPr="003E1C8F">
        <w:rPr>
          <w:b/>
          <w:sz w:val="32"/>
          <w:szCs w:val="32"/>
        </w:rPr>
        <w:t>Советы депутатов базового и первичного территориальных уровней принимают активное участие в решении вопросов, связанных с поддержкой социально незащищенных слоев населения, выполнением комплекса мер по обеспечению защиты прав и законных интересов детей, находящихся в социально опасном положении.</w:t>
      </w:r>
      <w:r w:rsidRPr="0037487A">
        <w:rPr>
          <w:sz w:val="32"/>
          <w:szCs w:val="32"/>
        </w:rPr>
        <w:t xml:space="preserve"> </w:t>
      </w:r>
      <w:r w:rsidR="003E1C8F">
        <w:rPr>
          <w:sz w:val="32"/>
          <w:szCs w:val="32"/>
        </w:rPr>
        <w:t>И</w:t>
      </w:r>
      <w:r w:rsidR="003E1C8F" w:rsidRPr="0037487A">
        <w:rPr>
          <w:sz w:val="32"/>
          <w:szCs w:val="32"/>
        </w:rPr>
        <w:t xml:space="preserve">менно органам местного управления принадлежит </w:t>
      </w:r>
      <w:r w:rsidR="003E1C8F">
        <w:rPr>
          <w:sz w:val="32"/>
          <w:szCs w:val="32"/>
        </w:rPr>
        <w:t>о</w:t>
      </w:r>
      <w:r w:rsidR="003E1C8F" w:rsidRPr="0037487A">
        <w:rPr>
          <w:sz w:val="32"/>
          <w:szCs w:val="32"/>
        </w:rPr>
        <w:t xml:space="preserve">пределяющая </w:t>
      </w:r>
      <w:r w:rsidRPr="0037487A">
        <w:rPr>
          <w:sz w:val="32"/>
          <w:szCs w:val="32"/>
        </w:rPr>
        <w:t xml:space="preserve">роль в выявлении и процессе сбора сведений при установлении нуждаемости граждан в социальной поддержке, </w:t>
      </w:r>
      <w:r w:rsidR="00D66E82">
        <w:rPr>
          <w:sz w:val="32"/>
          <w:szCs w:val="32"/>
        </w:rPr>
        <w:t xml:space="preserve">а также </w:t>
      </w:r>
      <w:r w:rsidRPr="0037487A">
        <w:rPr>
          <w:sz w:val="32"/>
          <w:szCs w:val="32"/>
        </w:rPr>
        <w:t>в раннем выявлении семейного неблагополучия.</w:t>
      </w:r>
    </w:p>
    <w:p w:rsidR="00B725CD" w:rsidRPr="0037487A" w:rsidRDefault="00B725CD" w:rsidP="0037487A">
      <w:pPr>
        <w:pStyle w:val="Style3"/>
        <w:spacing w:line="240" w:lineRule="auto"/>
        <w:ind w:firstLine="709"/>
        <w:jc w:val="both"/>
        <w:rPr>
          <w:rStyle w:val="FontStyle12"/>
          <w:sz w:val="32"/>
          <w:szCs w:val="32"/>
        </w:rPr>
      </w:pPr>
      <w:r w:rsidRPr="0037487A">
        <w:rPr>
          <w:rStyle w:val="FontStyle12"/>
          <w:sz w:val="32"/>
          <w:szCs w:val="32"/>
          <w:lang w:val="be-BY"/>
        </w:rPr>
        <w:t xml:space="preserve">С </w:t>
      </w:r>
      <w:r w:rsidRPr="0037487A">
        <w:rPr>
          <w:rStyle w:val="FontStyle12"/>
          <w:sz w:val="32"/>
          <w:szCs w:val="32"/>
        </w:rPr>
        <w:t xml:space="preserve">участием </w:t>
      </w:r>
      <w:r w:rsidR="003E1C8F">
        <w:rPr>
          <w:rStyle w:val="FontStyle12"/>
          <w:sz w:val="32"/>
          <w:szCs w:val="32"/>
        </w:rPr>
        <w:t xml:space="preserve">депутатов </w:t>
      </w:r>
      <w:r w:rsidRPr="0037487A">
        <w:rPr>
          <w:rStyle w:val="FontStyle12"/>
          <w:sz w:val="32"/>
          <w:szCs w:val="32"/>
        </w:rPr>
        <w:t xml:space="preserve">проводится обследование условий жизни </w:t>
      </w:r>
      <w:r w:rsidRPr="0037487A">
        <w:rPr>
          <w:rStyle w:val="FontStyle12"/>
          <w:sz w:val="32"/>
          <w:szCs w:val="32"/>
          <w:lang w:val="be-BY"/>
        </w:rPr>
        <w:t xml:space="preserve">данной </w:t>
      </w:r>
      <w:r w:rsidRPr="0037487A">
        <w:rPr>
          <w:rStyle w:val="FontStyle12"/>
          <w:sz w:val="32"/>
          <w:szCs w:val="32"/>
        </w:rPr>
        <w:t xml:space="preserve">категории </w:t>
      </w:r>
      <w:r w:rsidRPr="0037487A">
        <w:rPr>
          <w:rStyle w:val="FontStyle12"/>
          <w:sz w:val="32"/>
          <w:szCs w:val="32"/>
          <w:lang w:val="be-BY"/>
        </w:rPr>
        <w:t xml:space="preserve">граждан, оказывается </w:t>
      </w:r>
      <w:r w:rsidRPr="0037487A">
        <w:rPr>
          <w:rStyle w:val="FontStyle12"/>
          <w:sz w:val="32"/>
          <w:szCs w:val="32"/>
        </w:rPr>
        <w:t xml:space="preserve">содействие </w:t>
      </w:r>
      <w:r w:rsidRPr="0037487A">
        <w:rPr>
          <w:rStyle w:val="FontStyle12"/>
          <w:sz w:val="32"/>
          <w:szCs w:val="32"/>
          <w:lang w:val="be-BY"/>
        </w:rPr>
        <w:t xml:space="preserve">в </w:t>
      </w:r>
      <w:r w:rsidRPr="0037487A">
        <w:rPr>
          <w:rStyle w:val="FontStyle12"/>
          <w:sz w:val="32"/>
          <w:szCs w:val="32"/>
        </w:rPr>
        <w:t xml:space="preserve">направлении </w:t>
      </w:r>
      <w:r w:rsidRPr="0037487A">
        <w:rPr>
          <w:rStyle w:val="FontStyle12"/>
          <w:sz w:val="32"/>
          <w:szCs w:val="32"/>
          <w:lang w:val="be-BY"/>
        </w:rPr>
        <w:t xml:space="preserve">на </w:t>
      </w:r>
      <w:r w:rsidRPr="0037487A">
        <w:rPr>
          <w:rStyle w:val="FontStyle12"/>
          <w:sz w:val="32"/>
          <w:szCs w:val="32"/>
        </w:rPr>
        <w:t xml:space="preserve">медицинское обследование, лечение и оздоровление, осуществляются социальное обслуживание, определение </w:t>
      </w:r>
      <w:r w:rsidRPr="0037487A">
        <w:rPr>
          <w:rStyle w:val="FontStyle12"/>
          <w:sz w:val="32"/>
          <w:szCs w:val="32"/>
          <w:lang w:val="be-BY"/>
        </w:rPr>
        <w:t xml:space="preserve">в </w:t>
      </w:r>
      <w:r w:rsidRPr="0037487A">
        <w:rPr>
          <w:rStyle w:val="FontStyle12"/>
          <w:sz w:val="32"/>
          <w:szCs w:val="32"/>
        </w:rPr>
        <w:t xml:space="preserve">дома-интернаты, предоставление социальных </w:t>
      </w:r>
      <w:r w:rsidRPr="0037487A">
        <w:rPr>
          <w:rStyle w:val="FontStyle12"/>
          <w:sz w:val="32"/>
          <w:szCs w:val="32"/>
          <w:lang w:val="be-BY"/>
        </w:rPr>
        <w:t xml:space="preserve">льгот </w:t>
      </w:r>
      <w:r w:rsidRPr="0037487A">
        <w:rPr>
          <w:rStyle w:val="FontStyle12"/>
          <w:sz w:val="32"/>
          <w:szCs w:val="32"/>
        </w:rPr>
        <w:t xml:space="preserve">и гарантий, решение иных </w:t>
      </w:r>
      <w:r w:rsidRPr="0037487A">
        <w:rPr>
          <w:rStyle w:val="FontStyle12"/>
          <w:sz w:val="32"/>
          <w:szCs w:val="32"/>
          <w:lang w:val="be-BY"/>
        </w:rPr>
        <w:t>бытовых проблем. При этом</w:t>
      </w:r>
      <w:r w:rsidRPr="0037487A">
        <w:rPr>
          <w:rStyle w:val="FontStyle12"/>
          <w:sz w:val="32"/>
          <w:szCs w:val="32"/>
        </w:rPr>
        <w:t xml:space="preserve"> неукоснительно </w:t>
      </w:r>
      <w:r w:rsidRPr="0037487A">
        <w:rPr>
          <w:rStyle w:val="FontStyle12"/>
          <w:sz w:val="32"/>
          <w:szCs w:val="32"/>
          <w:lang w:val="be-BY"/>
        </w:rPr>
        <w:t xml:space="preserve">соблюдаются </w:t>
      </w:r>
      <w:r w:rsidRPr="0037487A">
        <w:rPr>
          <w:rStyle w:val="FontStyle12"/>
          <w:sz w:val="32"/>
          <w:szCs w:val="32"/>
        </w:rPr>
        <w:t xml:space="preserve">принципы адресности и </w:t>
      </w:r>
      <w:r w:rsidRPr="0037487A">
        <w:rPr>
          <w:rStyle w:val="FontStyle12"/>
          <w:sz w:val="32"/>
          <w:szCs w:val="32"/>
          <w:lang w:val="be-BY"/>
        </w:rPr>
        <w:t xml:space="preserve">межведомственного </w:t>
      </w:r>
      <w:r w:rsidRPr="0037487A">
        <w:rPr>
          <w:rStyle w:val="FontStyle12"/>
          <w:sz w:val="32"/>
          <w:szCs w:val="32"/>
        </w:rPr>
        <w:t>взаимодействия.</w:t>
      </w:r>
    </w:p>
    <w:p w:rsidR="00B725CD" w:rsidRPr="00353C04" w:rsidRDefault="00B725CD" w:rsidP="00353C04">
      <w:pPr>
        <w:pStyle w:val="Style1"/>
        <w:spacing w:before="120" w:line="280" w:lineRule="exact"/>
        <w:ind w:firstLine="0"/>
        <w:rPr>
          <w:rStyle w:val="FontStyle12"/>
          <w:b/>
          <w:i/>
          <w:sz w:val="30"/>
          <w:szCs w:val="30"/>
          <w:lang w:val="be-BY" w:eastAsia="be-BY"/>
        </w:rPr>
      </w:pPr>
      <w:r w:rsidRPr="00353C04">
        <w:rPr>
          <w:rStyle w:val="FontStyle12"/>
          <w:b/>
          <w:i/>
          <w:sz w:val="30"/>
          <w:szCs w:val="30"/>
          <w:lang w:val="be-BY" w:eastAsia="be-BY"/>
        </w:rPr>
        <w:t>Справочно</w:t>
      </w:r>
      <w:r w:rsidR="00353C04" w:rsidRPr="00353C04">
        <w:rPr>
          <w:rStyle w:val="FontStyle12"/>
          <w:b/>
          <w:i/>
          <w:sz w:val="30"/>
          <w:szCs w:val="30"/>
          <w:lang w:val="be-BY" w:eastAsia="be-BY"/>
        </w:rPr>
        <w:t>:</w:t>
      </w:r>
    </w:p>
    <w:p w:rsidR="00B725CD" w:rsidRPr="00353C04" w:rsidRDefault="00353C04" w:rsidP="00353C04">
      <w:pPr>
        <w:pStyle w:val="Style1"/>
        <w:spacing w:line="280" w:lineRule="exact"/>
        <w:ind w:left="660" w:firstLine="709"/>
        <w:rPr>
          <w:rStyle w:val="FontStyle12"/>
          <w:i/>
          <w:sz w:val="30"/>
          <w:szCs w:val="30"/>
        </w:rPr>
      </w:pPr>
      <w:r w:rsidRPr="00353C04">
        <w:rPr>
          <w:rStyle w:val="FontStyle12"/>
          <w:i/>
          <w:sz w:val="30"/>
          <w:szCs w:val="30"/>
          <w:lang w:val="be-BY" w:eastAsia="be-BY"/>
        </w:rPr>
        <w:t xml:space="preserve">Типичные примеры. </w:t>
      </w:r>
      <w:r w:rsidR="00B601C2">
        <w:rPr>
          <w:rStyle w:val="FontStyle12"/>
          <w:i/>
          <w:sz w:val="30"/>
          <w:szCs w:val="30"/>
          <w:lang w:val="be-BY" w:eastAsia="be-BY"/>
        </w:rPr>
        <w:t>В Яновичском сельсовете Россонского района обратились 22 семьи в преддверии учебного года</w:t>
      </w:r>
      <w:r w:rsidR="00B601C2" w:rsidRPr="00B601C2">
        <w:rPr>
          <w:rStyle w:val="FontStyle12"/>
          <w:i/>
          <w:sz w:val="30"/>
          <w:szCs w:val="30"/>
          <w:lang w:val="be-BY" w:eastAsia="be-BY"/>
        </w:rPr>
        <w:t xml:space="preserve"> </w:t>
      </w:r>
      <w:r w:rsidR="00B601C2">
        <w:rPr>
          <w:rStyle w:val="FontStyle12"/>
          <w:i/>
          <w:sz w:val="30"/>
          <w:szCs w:val="30"/>
          <w:lang w:val="be-BY" w:eastAsia="be-BY"/>
        </w:rPr>
        <w:t>за помощью. 57 детей был</w:t>
      </w:r>
      <w:r w:rsidR="00B613FD">
        <w:rPr>
          <w:rStyle w:val="FontStyle12"/>
          <w:i/>
          <w:sz w:val="30"/>
          <w:szCs w:val="30"/>
          <w:lang w:val="be-BY" w:eastAsia="be-BY"/>
        </w:rPr>
        <w:t>и</w:t>
      </w:r>
      <w:r w:rsidR="00B601C2">
        <w:rPr>
          <w:rStyle w:val="FontStyle12"/>
          <w:i/>
          <w:sz w:val="30"/>
          <w:szCs w:val="30"/>
          <w:lang w:val="be-BY" w:eastAsia="be-BY"/>
        </w:rPr>
        <w:t xml:space="preserve"> собран</w:t>
      </w:r>
      <w:r w:rsidR="00B613FD">
        <w:rPr>
          <w:rStyle w:val="FontStyle12"/>
          <w:i/>
          <w:sz w:val="30"/>
          <w:szCs w:val="30"/>
          <w:lang w:val="be-BY" w:eastAsia="be-BY"/>
        </w:rPr>
        <w:t>ы</w:t>
      </w:r>
      <w:r w:rsidR="00B601C2">
        <w:rPr>
          <w:rStyle w:val="FontStyle12"/>
          <w:i/>
          <w:sz w:val="30"/>
          <w:szCs w:val="30"/>
          <w:lang w:val="be-BY" w:eastAsia="be-BY"/>
        </w:rPr>
        <w:t xml:space="preserve"> к школе</w:t>
      </w:r>
      <w:r w:rsidR="00B725CD" w:rsidRPr="00353C04">
        <w:rPr>
          <w:rStyle w:val="FontStyle12"/>
          <w:i/>
          <w:sz w:val="30"/>
          <w:szCs w:val="30"/>
        </w:rPr>
        <w:t>.</w:t>
      </w:r>
    </w:p>
    <w:p w:rsidR="00B725CD" w:rsidRPr="00353C04" w:rsidRDefault="00B601C2" w:rsidP="00353C04">
      <w:pPr>
        <w:pStyle w:val="Style1"/>
        <w:spacing w:line="280" w:lineRule="exact"/>
        <w:ind w:left="660" w:firstLine="709"/>
        <w:rPr>
          <w:rStyle w:val="FontStyle12"/>
          <w:i/>
          <w:sz w:val="30"/>
          <w:szCs w:val="30"/>
          <w:lang w:val="be-BY" w:eastAsia="be-BY"/>
        </w:rPr>
      </w:pPr>
      <w:r>
        <w:rPr>
          <w:rStyle w:val="FontStyle12"/>
          <w:i/>
          <w:sz w:val="30"/>
          <w:szCs w:val="30"/>
          <w:lang w:val="be-BY" w:eastAsia="be-BY"/>
        </w:rPr>
        <w:t>В г.п. Лиозно в доме, где проживает инвалид-колясочник установлен подъемник.</w:t>
      </w:r>
    </w:p>
    <w:p w:rsidR="00353C04" w:rsidRDefault="00B725CD" w:rsidP="00353C04">
      <w:pPr>
        <w:pStyle w:val="Style1"/>
        <w:spacing w:before="120" w:line="240" w:lineRule="auto"/>
        <w:ind w:firstLine="709"/>
        <w:rPr>
          <w:rStyle w:val="FontStyle12"/>
          <w:sz w:val="32"/>
          <w:szCs w:val="32"/>
        </w:rPr>
      </w:pPr>
      <w:r w:rsidRPr="00353C04">
        <w:rPr>
          <w:rStyle w:val="FontStyle12"/>
          <w:b/>
          <w:sz w:val="32"/>
          <w:szCs w:val="32"/>
        </w:rPr>
        <w:t>Значимое место в деятельности Советов занимает их участие в разъяснительной работе.</w:t>
      </w:r>
      <w:r w:rsidRPr="0037487A">
        <w:rPr>
          <w:rStyle w:val="FontStyle12"/>
          <w:sz w:val="32"/>
          <w:szCs w:val="32"/>
        </w:rPr>
        <w:t xml:space="preserve"> В республике созданы и активно работают 327 депутатских групп. </w:t>
      </w:r>
    </w:p>
    <w:p w:rsidR="00353C04" w:rsidRPr="00353C04" w:rsidRDefault="00353C04" w:rsidP="00353C04">
      <w:pPr>
        <w:pStyle w:val="Style1"/>
        <w:spacing w:before="120" w:line="280" w:lineRule="exact"/>
        <w:ind w:firstLine="0"/>
        <w:rPr>
          <w:rStyle w:val="FontStyle12"/>
          <w:b/>
          <w:i/>
          <w:sz w:val="30"/>
          <w:szCs w:val="30"/>
        </w:rPr>
      </w:pPr>
      <w:r w:rsidRPr="00353C04">
        <w:rPr>
          <w:rStyle w:val="FontStyle12"/>
          <w:b/>
          <w:i/>
          <w:sz w:val="30"/>
          <w:szCs w:val="30"/>
        </w:rPr>
        <w:t>Справочно:</w:t>
      </w:r>
    </w:p>
    <w:p w:rsidR="00B725CD" w:rsidRPr="00353C04" w:rsidRDefault="00353C04" w:rsidP="00353C04">
      <w:pPr>
        <w:pStyle w:val="Style1"/>
        <w:spacing w:line="280" w:lineRule="exact"/>
        <w:ind w:left="660" w:firstLine="709"/>
        <w:rPr>
          <w:rStyle w:val="FontStyle12"/>
          <w:i/>
          <w:sz w:val="30"/>
          <w:szCs w:val="30"/>
        </w:rPr>
      </w:pPr>
      <w:r w:rsidRPr="00353C04">
        <w:rPr>
          <w:rStyle w:val="FontStyle12"/>
          <w:i/>
          <w:sz w:val="30"/>
          <w:szCs w:val="30"/>
        </w:rPr>
        <w:t xml:space="preserve">В первую очередь </w:t>
      </w:r>
      <w:r w:rsidR="007C5EB1">
        <w:rPr>
          <w:rStyle w:val="FontStyle12"/>
          <w:i/>
          <w:sz w:val="30"/>
          <w:szCs w:val="30"/>
        </w:rPr>
        <w:t xml:space="preserve">такие </w:t>
      </w:r>
      <w:r w:rsidRPr="00353C04">
        <w:rPr>
          <w:rStyle w:val="FontStyle12"/>
          <w:i/>
          <w:sz w:val="30"/>
          <w:szCs w:val="30"/>
        </w:rPr>
        <w:t>группы</w:t>
      </w:r>
      <w:r w:rsidR="00B725CD" w:rsidRPr="00353C04">
        <w:rPr>
          <w:rStyle w:val="FontStyle12"/>
          <w:i/>
          <w:sz w:val="30"/>
          <w:szCs w:val="30"/>
        </w:rPr>
        <w:t xml:space="preserve"> создавались на предприятиях, где возникали определенные проблемы социально-экономического характера (неполная рабочая неделя, уменьшение заработной платы из-за снижения реализации произведенной продукции и др.). Депутаты совместно с руководителями предприятий искали пути выхода из сложившейся ситуации, решали возникающие вопросы, оказывали содействие в решении личных проблем работников. </w:t>
      </w:r>
    </w:p>
    <w:p w:rsidR="00580F6E" w:rsidRPr="00580F6E" w:rsidRDefault="00580F6E" w:rsidP="00580F6E">
      <w:pPr>
        <w:widowControl w:val="0"/>
        <w:spacing w:before="120"/>
        <w:rPr>
          <w:b/>
          <w:sz w:val="32"/>
          <w:szCs w:val="32"/>
        </w:rPr>
      </w:pPr>
      <w:r w:rsidRPr="00580F6E">
        <w:rPr>
          <w:b/>
          <w:sz w:val="32"/>
          <w:szCs w:val="32"/>
        </w:rPr>
        <w:lastRenderedPageBreak/>
        <w:t xml:space="preserve">Имеется немало примеров работы депутатов по решению злободневных проблем граждан, с которыми они обращались при проведении Дней депутата, информирования либо в ходе встреч и личных приемов. </w:t>
      </w:r>
    </w:p>
    <w:p w:rsidR="00580F6E" w:rsidRPr="00F72D1E" w:rsidRDefault="00580F6E" w:rsidP="00B1771D">
      <w:pPr>
        <w:rPr>
          <w:i/>
          <w:szCs w:val="30"/>
        </w:rPr>
      </w:pPr>
      <w:r w:rsidRPr="00F72D1E">
        <w:rPr>
          <w:b/>
          <w:i/>
          <w:szCs w:val="30"/>
        </w:rPr>
        <w:t>Справочно:</w:t>
      </w:r>
      <w:r w:rsidR="0086363D" w:rsidRPr="0086363D">
        <w:rPr>
          <w:szCs w:val="30"/>
        </w:rPr>
        <w:t xml:space="preserve"> </w:t>
      </w:r>
      <w:r w:rsidRPr="00F72D1E">
        <w:rPr>
          <w:i/>
          <w:szCs w:val="30"/>
        </w:rPr>
        <w:t>Например, депутат</w:t>
      </w:r>
      <w:r w:rsidR="00B613FD">
        <w:rPr>
          <w:i/>
          <w:szCs w:val="30"/>
        </w:rPr>
        <w:t>а</w:t>
      </w:r>
      <w:r w:rsidRPr="00F72D1E">
        <w:rPr>
          <w:i/>
          <w:szCs w:val="30"/>
        </w:rPr>
        <w:t>м</w:t>
      </w:r>
      <w:r w:rsidR="00B613FD">
        <w:rPr>
          <w:i/>
          <w:szCs w:val="30"/>
        </w:rPr>
        <w:t>и</w:t>
      </w:r>
      <w:r w:rsidRPr="00F72D1E">
        <w:rPr>
          <w:i/>
          <w:szCs w:val="30"/>
        </w:rPr>
        <w:t xml:space="preserve"> </w:t>
      </w:r>
      <w:r w:rsidR="0086363D">
        <w:rPr>
          <w:i/>
          <w:szCs w:val="30"/>
        </w:rPr>
        <w:t>Витебс</w:t>
      </w:r>
      <w:r w:rsidRPr="00F72D1E">
        <w:rPr>
          <w:i/>
          <w:szCs w:val="30"/>
        </w:rPr>
        <w:t>кого обл</w:t>
      </w:r>
      <w:r w:rsidR="00B613FD">
        <w:rPr>
          <w:i/>
          <w:szCs w:val="30"/>
        </w:rPr>
        <w:t xml:space="preserve">астного </w:t>
      </w:r>
      <w:r w:rsidRPr="00F72D1E">
        <w:rPr>
          <w:i/>
          <w:szCs w:val="30"/>
        </w:rPr>
        <w:t xml:space="preserve">совета </w:t>
      </w:r>
      <w:r w:rsidR="0086363D">
        <w:rPr>
          <w:b/>
          <w:i/>
          <w:szCs w:val="30"/>
        </w:rPr>
        <w:t>Русланом</w:t>
      </w:r>
      <w:r w:rsidR="00B613FD">
        <w:rPr>
          <w:b/>
          <w:i/>
          <w:szCs w:val="30"/>
        </w:rPr>
        <w:t xml:space="preserve"> Васильевичем</w:t>
      </w:r>
      <w:r w:rsidRPr="00F72D1E">
        <w:rPr>
          <w:b/>
          <w:i/>
          <w:szCs w:val="30"/>
        </w:rPr>
        <w:t xml:space="preserve"> </w:t>
      </w:r>
      <w:r w:rsidR="0086363D">
        <w:rPr>
          <w:b/>
          <w:i/>
          <w:szCs w:val="30"/>
        </w:rPr>
        <w:t xml:space="preserve">Винокуровым </w:t>
      </w:r>
      <w:r w:rsidRPr="00F72D1E">
        <w:rPr>
          <w:i/>
          <w:szCs w:val="30"/>
        </w:rPr>
        <w:t xml:space="preserve">оказана помощь: </w:t>
      </w:r>
    </w:p>
    <w:p w:rsidR="00580F6E" w:rsidRPr="00D70F00" w:rsidRDefault="0086363D" w:rsidP="00B1771D">
      <w:pPr>
        <w:widowControl w:val="0"/>
        <w:numPr>
          <w:ilvl w:val="0"/>
          <w:numId w:val="5"/>
        </w:numPr>
        <w:tabs>
          <w:tab w:val="clear" w:pos="2089"/>
        </w:tabs>
        <w:spacing w:line="280" w:lineRule="exact"/>
        <w:ind w:left="709"/>
        <w:rPr>
          <w:i/>
          <w:spacing w:val="-8"/>
          <w:szCs w:val="30"/>
        </w:rPr>
      </w:pPr>
      <w:r>
        <w:rPr>
          <w:i/>
          <w:spacing w:val="-8"/>
          <w:szCs w:val="30"/>
        </w:rPr>
        <w:t xml:space="preserve">Шумилинскому району </w:t>
      </w:r>
      <w:r w:rsidR="00580F6E" w:rsidRPr="00D70F00">
        <w:rPr>
          <w:i/>
          <w:spacing w:val="-8"/>
          <w:szCs w:val="30"/>
        </w:rPr>
        <w:t xml:space="preserve">– в </w:t>
      </w:r>
      <w:r w:rsidRPr="0086363D">
        <w:rPr>
          <w:i/>
          <w:szCs w:val="30"/>
        </w:rPr>
        <w:t>приобретении 150 контейнеров для сбора твердых коммунальных отходов, 15 евроконтейнеров для раздельного сбора мусора</w:t>
      </w:r>
      <w:r w:rsidR="00580F6E" w:rsidRPr="00D70F00">
        <w:rPr>
          <w:i/>
          <w:spacing w:val="-8"/>
          <w:szCs w:val="30"/>
        </w:rPr>
        <w:t>;</w:t>
      </w:r>
    </w:p>
    <w:p w:rsidR="00580F6E" w:rsidRPr="00F72D1E" w:rsidRDefault="00580F6E" w:rsidP="00B1771D">
      <w:pPr>
        <w:widowControl w:val="0"/>
        <w:numPr>
          <w:ilvl w:val="0"/>
          <w:numId w:val="5"/>
        </w:numPr>
        <w:tabs>
          <w:tab w:val="clear" w:pos="2089"/>
          <w:tab w:val="num" w:pos="709"/>
        </w:tabs>
        <w:spacing w:line="280" w:lineRule="exact"/>
        <w:ind w:left="709"/>
        <w:rPr>
          <w:i/>
          <w:szCs w:val="30"/>
        </w:rPr>
      </w:pPr>
      <w:r w:rsidRPr="00F72D1E">
        <w:rPr>
          <w:i/>
          <w:szCs w:val="30"/>
        </w:rPr>
        <w:t>УО ”</w:t>
      </w:r>
      <w:r w:rsidR="0086363D">
        <w:rPr>
          <w:i/>
          <w:szCs w:val="30"/>
        </w:rPr>
        <w:t>средняя школа №1</w:t>
      </w:r>
      <w:r w:rsidRPr="00F72D1E">
        <w:rPr>
          <w:i/>
          <w:szCs w:val="30"/>
        </w:rPr>
        <w:t>“</w:t>
      </w:r>
      <w:r w:rsidR="0086363D">
        <w:rPr>
          <w:i/>
          <w:szCs w:val="30"/>
        </w:rPr>
        <w:t>г.п.</w:t>
      </w:r>
      <w:r w:rsidR="00B613FD">
        <w:rPr>
          <w:i/>
          <w:szCs w:val="30"/>
        </w:rPr>
        <w:t xml:space="preserve">Шумилино </w:t>
      </w:r>
      <w:r w:rsidRPr="00F72D1E">
        <w:rPr>
          <w:i/>
          <w:szCs w:val="30"/>
        </w:rPr>
        <w:t xml:space="preserve">– в </w:t>
      </w:r>
      <w:r w:rsidR="0086363D" w:rsidRPr="0086363D">
        <w:rPr>
          <w:i/>
          <w:szCs w:val="30"/>
        </w:rPr>
        <w:t>приобретении  мультимедийного оборудования, ноутбука,  наглядных материалов  по охране животного и растительного мира</w:t>
      </w:r>
      <w:r w:rsidRPr="00F72D1E">
        <w:rPr>
          <w:i/>
          <w:szCs w:val="30"/>
        </w:rPr>
        <w:t xml:space="preserve">; </w:t>
      </w:r>
    </w:p>
    <w:p w:rsidR="00580F6E" w:rsidRPr="00F72D1E" w:rsidRDefault="0086363D" w:rsidP="00B1771D">
      <w:pPr>
        <w:widowControl w:val="0"/>
        <w:numPr>
          <w:ilvl w:val="0"/>
          <w:numId w:val="5"/>
        </w:numPr>
        <w:tabs>
          <w:tab w:val="clear" w:pos="2089"/>
          <w:tab w:val="num" w:pos="709"/>
        </w:tabs>
        <w:spacing w:line="280" w:lineRule="exact"/>
        <w:ind w:left="709"/>
        <w:rPr>
          <w:i/>
          <w:szCs w:val="30"/>
        </w:rPr>
      </w:pPr>
      <w:r>
        <w:rPr>
          <w:i/>
          <w:szCs w:val="30"/>
        </w:rPr>
        <w:t>в решении вопросов трудоустройства</w:t>
      </w:r>
      <w:r w:rsidR="007C5EB1">
        <w:rPr>
          <w:i/>
          <w:szCs w:val="30"/>
        </w:rPr>
        <w:t>.</w:t>
      </w:r>
    </w:p>
    <w:p w:rsidR="00580F6E" w:rsidRPr="00F72D1E" w:rsidRDefault="00580F6E" w:rsidP="00B1771D">
      <w:pPr>
        <w:widowControl w:val="0"/>
        <w:spacing w:line="280" w:lineRule="exact"/>
        <w:rPr>
          <w:i/>
          <w:szCs w:val="30"/>
        </w:rPr>
      </w:pPr>
      <w:r w:rsidRPr="00F72D1E">
        <w:rPr>
          <w:i/>
          <w:szCs w:val="30"/>
        </w:rPr>
        <w:t xml:space="preserve">При </w:t>
      </w:r>
      <w:r w:rsidR="00F972D4">
        <w:rPr>
          <w:i/>
          <w:szCs w:val="30"/>
        </w:rPr>
        <w:t>содействии</w:t>
      </w:r>
      <w:r w:rsidRPr="00F72D1E">
        <w:rPr>
          <w:i/>
          <w:szCs w:val="30"/>
        </w:rPr>
        <w:t xml:space="preserve"> </w:t>
      </w:r>
      <w:r w:rsidR="00F972D4">
        <w:rPr>
          <w:b/>
          <w:i/>
          <w:szCs w:val="30"/>
        </w:rPr>
        <w:t>Олега</w:t>
      </w:r>
      <w:r w:rsidRPr="00F72D1E">
        <w:rPr>
          <w:b/>
          <w:i/>
          <w:szCs w:val="30"/>
        </w:rPr>
        <w:t xml:space="preserve"> </w:t>
      </w:r>
      <w:r w:rsidR="00B613FD">
        <w:rPr>
          <w:b/>
          <w:i/>
          <w:szCs w:val="30"/>
        </w:rPr>
        <w:t xml:space="preserve">Валентиновича </w:t>
      </w:r>
      <w:r w:rsidR="00F972D4">
        <w:rPr>
          <w:b/>
          <w:i/>
          <w:szCs w:val="30"/>
        </w:rPr>
        <w:t>Жингеля</w:t>
      </w:r>
      <w:r w:rsidRPr="00F72D1E">
        <w:rPr>
          <w:i/>
          <w:szCs w:val="30"/>
        </w:rPr>
        <w:t xml:space="preserve"> </w:t>
      </w:r>
      <w:r w:rsidR="00F972D4">
        <w:rPr>
          <w:i/>
          <w:szCs w:val="30"/>
        </w:rPr>
        <w:t>в Лиозненском районе развивается частный производственный сектор экономики района</w:t>
      </w:r>
      <w:r w:rsidRPr="00F72D1E">
        <w:rPr>
          <w:i/>
          <w:szCs w:val="30"/>
        </w:rPr>
        <w:t xml:space="preserve">. </w:t>
      </w:r>
    </w:p>
    <w:p w:rsidR="00580F6E" w:rsidRPr="00F72D1E" w:rsidRDefault="00F972D4" w:rsidP="00B1771D">
      <w:pPr>
        <w:widowControl w:val="0"/>
        <w:spacing w:line="280" w:lineRule="exact"/>
        <w:rPr>
          <w:i/>
          <w:szCs w:val="30"/>
        </w:rPr>
      </w:pPr>
      <w:r>
        <w:rPr>
          <w:b/>
          <w:i/>
          <w:szCs w:val="30"/>
        </w:rPr>
        <w:t xml:space="preserve">Галина </w:t>
      </w:r>
      <w:r w:rsidR="00B613FD">
        <w:rPr>
          <w:b/>
          <w:i/>
          <w:szCs w:val="30"/>
        </w:rPr>
        <w:t xml:space="preserve">Петровна </w:t>
      </w:r>
      <w:r>
        <w:rPr>
          <w:b/>
          <w:i/>
          <w:szCs w:val="30"/>
        </w:rPr>
        <w:t>Желанова</w:t>
      </w:r>
      <w:r w:rsidR="00580F6E" w:rsidRPr="00F72D1E">
        <w:rPr>
          <w:i/>
          <w:szCs w:val="30"/>
        </w:rPr>
        <w:t xml:space="preserve"> по просьбе избирателей </w:t>
      </w:r>
      <w:r w:rsidR="00580F6E" w:rsidRPr="00F72D1E">
        <w:rPr>
          <w:b/>
          <w:i/>
          <w:szCs w:val="30"/>
        </w:rPr>
        <w:t>оказала содействие</w:t>
      </w:r>
      <w:r w:rsidR="00580F6E" w:rsidRPr="00F72D1E">
        <w:rPr>
          <w:i/>
          <w:szCs w:val="30"/>
        </w:rPr>
        <w:t xml:space="preserve"> </w:t>
      </w:r>
      <w:r>
        <w:rPr>
          <w:i/>
          <w:szCs w:val="30"/>
        </w:rPr>
        <w:t xml:space="preserve">отделению круглосуточного пребывания для пожилых и инвалидов </w:t>
      </w:r>
      <w:r w:rsidR="00B613FD">
        <w:rPr>
          <w:i/>
          <w:szCs w:val="30"/>
        </w:rPr>
        <w:t xml:space="preserve">Россонского района </w:t>
      </w:r>
      <w:r>
        <w:rPr>
          <w:i/>
          <w:szCs w:val="30"/>
        </w:rPr>
        <w:t>в оснащении средствами реабилитации, мягким инвентарем</w:t>
      </w:r>
      <w:r w:rsidR="00580F6E" w:rsidRPr="00F72D1E">
        <w:rPr>
          <w:i/>
          <w:szCs w:val="30"/>
        </w:rPr>
        <w:t xml:space="preserve">. </w:t>
      </w:r>
    </w:p>
    <w:p w:rsidR="00B725CD" w:rsidRPr="0037487A" w:rsidRDefault="00B725CD" w:rsidP="00353C04">
      <w:pPr>
        <w:widowControl w:val="0"/>
        <w:spacing w:before="120"/>
        <w:rPr>
          <w:sz w:val="32"/>
          <w:szCs w:val="32"/>
        </w:rPr>
      </w:pPr>
      <w:r w:rsidRPr="00353C04">
        <w:rPr>
          <w:b/>
          <w:sz w:val="32"/>
          <w:szCs w:val="32"/>
        </w:rPr>
        <w:t>Развивается и такая форма работы</w:t>
      </w:r>
      <w:r w:rsidR="00D66E82">
        <w:rPr>
          <w:b/>
          <w:sz w:val="32"/>
          <w:szCs w:val="32"/>
        </w:rPr>
        <w:t>,</w:t>
      </w:r>
      <w:r w:rsidRPr="00353C04">
        <w:rPr>
          <w:b/>
          <w:sz w:val="32"/>
          <w:szCs w:val="32"/>
        </w:rPr>
        <w:t xml:space="preserve"> как региональные собрания депутатов.</w:t>
      </w:r>
      <w:r w:rsidRPr="0037487A">
        <w:rPr>
          <w:sz w:val="32"/>
          <w:szCs w:val="32"/>
        </w:rPr>
        <w:t xml:space="preserve"> В ходе собраний рассматриваются </w:t>
      </w:r>
      <w:r w:rsidR="0058647F">
        <w:rPr>
          <w:sz w:val="32"/>
          <w:szCs w:val="32"/>
        </w:rPr>
        <w:t xml:space="preserve">различные аспекты деятельности </w:t>
      </w:r>
      <w:r w:rsidRPr="0037487A">
        <w:rPr>
          <w:sz w:val="32"/>
          <w:szCs w:val="32"/>
        </w:rPr>
        <w:t xml:space="preserve">Советов по решению насущных проблем населения, вклад </w:t>
      </w:r>
      <w:r w:rsidR="00A52FF0">
        <w:rPr>
          <w:sz w:val="32"/>
          <w:szCs w:val="32"/>
        </w:rPr>
        <w:t xml:space="preserve">народных избранников </w:t>
      </w:r>
      <w:r w:rsidRPr="0037487A">
        <w:rPr>
          <w:sz w:val="32"/>
          <w:szCs w:val="32"/>
        </w:rPr>
        <w:t xml:space="preserve">в развитие регионов. </w:t>
      </w:r>
    </w:p>
    <w:p w:rsidR="00B725CD" w:rsidRPr="0037487A" w:rsidRDefault="00B725CD" w:rsidP="0037487A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 xml:space="preserve">Материалы о работе местных органов представительной власти публикуются на страницах еженедельного приложения </w:t>
      </w:r>
      <w:r w:rsidR="0037487A">
        <w:rPr>
          <w:sz w:val="32"/>
          <w:szCs w:val="32"/>
        </w:rPr>
        <w:t>”</w:t>
      </w:r>
      <w:r w:rsidRPr="0037487A">
        <w:rPr>
          <w:sz w:val="32"/>
          <w:szCs w:val="32"/>
        </w:rPr>
        <w:t>Мясцовае самакіраванне</w:t>
      </w:r>
      <w:r w:rsidR="0037487A">
        <w:rPr>
          <w:sz w:val="32"/>
          <w:szCs w:val="32"/>
        </w:rPr>
        <w:t>“</w:t>
      </w:r>
      <w:r w:rsidR="007C5EB1">
        <w:rPr>
          <w:sz w:val="32"/>
          <w:szCs w:val="32"/>
        </w:rPr>
        <w:t xml:space="preserve"> к республиканской </w:t>
      </w:r>
      <w:r w:rsidR="007C5EB1" w:rsidRPr="0037487A">
        <w:rPr>
          <w:sz w:val="32"/>
          <w:szCs w:val="32"/>
        </w:rPr>
        <w:t>газет</w:t>
      </w:r>
      <w:r w:rsidR="007C5EB1">
        <w:rPr>
          <w:sz w:val="32"/>
          <w:szCs w:val="32"/>
        </w:rPr>
        <w:t>е</w:t>
      </w:r>
      <w:r w:rsidR="007C5EB1" w:rsidRPr="0037487A">
        <w:rPr>
          <w:sz w:val="32"/>
          <w:szCs w:val="32"/>
        </w:rPr>
        <w:t xml:space="preserve"> </w:t>
      </w:r>
      <w:r w:rsidR="007C5EB1">
        <w:rPr>
          <w:sz w:val="32"/>
          <w:szCs w:val="32"/>
        </w:rPr>
        <w:t>”</w:t>
      </w:r>
      <w:r w:rsidR="007C5EB1" w:rsidRPr="0037487A">
        <w:rPr>
          <w:sz w:val="32"/>
          <w:szCs w:val="32"/>
        </w:rPr>
        <w:t>Звязда</w:t>
      </w:r>
      <w:r w:rsidR="007C5EB1">
        <w:rPr>
          <w:sz w:val="32"/>
          <w:szCs w:val="32"/>
        </w:rPr>
        <w:t>“.</w:t>
      </w:r>
    </w:p>
    <w:p w:rsidR="00B725CD" w:rsidRPr="0037487A" w:rsidRDefault="00F72D1E" w:rsidP="00F72D1E">
      <w:pPr>
        <w:overflowPunct/>
        <w:autoSpaceDE/>
        <w:adjustRightInd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Деятельность</w:t>
      </w:r>
      <w:r w:rsidR="00B725CD" w:rsidRPr="0037487A">
        <w:rPr>
          <w:b/>
          <w:sz w:val="32"/>
          <w:szCs w:val="32"/>
          <w:u w:val="single"/>
        </w:rPr>
        <w:t xml:space="preserve"> Совета по взаимодействию органов местного </w:t>
      </w:r>
      <w:r w:rsidR="00B725CD" w:rsidRPr="00F72D1E">
        <w:rPr>
          <w:b/>
          <w:spacing w:val="-4"/>
          <w:sz w:val="32"/>
          <w:szCs w:val="32"/>
          <w:u w:val="single"/>
        </w:rPr>
        <w:t>самоуправления</w:t>
      </w:r>
      <w:r w:rsidRPr="00F72D1E">
        <w:rPr>
          <w:b/>
          <w:spacing w:val="-4"/>
          <w:sz w:val="32"/>
          <w:szCs w:val="32"/>
          <w:u w:val="single"/>
        </w:rPr>
        <w:t xml:space="preserve"> </w:t>
      </w:r>
      <w:r w:rsidR="00B725CD" w:rsidRPr="00F72D1E">
        <w:rPr>
          <w:b/>
          <w:spacing w:val="-4"/>
          <w:sz w:val="32"/>
          <w:szCs w:val="32"/>
          <w:u w:val="single"/>
        </w:rPr>
        <w:t>при Совете Республики Национального собрания</w:t>
      </w:r>
    </w:p>
    <w:p w:rsidR="00B725CD" w:rsidRPr="0037487A" w:rsidRDefault="00B725CD" w:rsidP="0037487A">
      <w:pPr>
        <w:overflowPunct/>
        <w:autoSpaceDE/>
        <w:adjustRightInd/>
        <w:rPr>
          <w:sz w:val="32"/>
          <w:szCs w:val="32"/>
        </w:rPr>
      </w:pPr>
      <w:r w:rsidRPr="0037487A">
        <w:rPr>
          <w:sz w:val="32"/>
          <w:szCs w:val="32"/>
        </w:rPr>
        <w:t>Важным шагом на пути развития местного самоуправления стало создание в 2007 году</w:t>
      </w:r>
      <w:r w:rsidRPr="0037487A">
        <w:rPr>
          <w:b/>
          <w:sz w:val="32"/>
          <w:szCs w:val="32"/>
        </w:rPr>
        <w:t xml:space="preserve"> </w:t>
      </w:r>
      <w:r w:rsidRPr="00094E60">
        <w:rPr>
          <w:sz w:val="32"/>
          <w:szCs w:val="32"/>
        </w:rPr>
        <w:t>Совета по взаимодействию органов местного самоуправления при Совете Республики Национального собрания</w:t>
      </w:r>
      <w:r w:rsidRPr="0037487A">
        <w:rPr>
          <w:b/>
          <w:sz w:val="32"/>
          <w:szCs w:val="32"/>
        </w:rPr>
        <w:t xml:space="preserve"> </w:t>
      </w:r>
      <w:r w:rsidRPr="0037487A">
        <w:rPr>
          <w:sz w:val="32"/>
          <w:szCs w:val="32"/>
        </w:rPr>
        <w:t xml:space="preserve">(далее – </w:t>
      </w:r>
      <w:r w:rsidRPr="00094E60">
        <w:rPr>
          <w:b/>
          <w:sz w:val="32"/>
          <w:szCs w:val="32"/>
        </w:rPr>
        <w:t>Совет по взаимодействию</w:t>
      </w:r>
      <w:r w:rsidRPr="0037487A">
        <w:rPr>
          <w:sz w:val="32"/>
          <w:szCs w:val="32"/>
        </w:rPr>
        <w:t>).</w:t>
      </w:r>
    </w:p>
    <w:p w:rsidR="00094E60" w:rsidRDefault="00B725CD" w:rsidP="0037487A">
      <w:pPr>
        <w:overflowPunct/>
        <w:autoSpaceDE/>
        <w:adjustRightInd/>
        <w:rPr>
          <w:bCs/>
          <w:sz w:val="32"/>
          <w:szCs w:val="32"/>
        </w:rPr>
      </w:pPr>
      <w:r w:rsidRPr="0037487A">
        <w:rPr>
          <w:bCs/>
          <w:sz w:val="32"/>
          <w:szCs w:val="32"/>
        </w:rPr>
        <w:t xml:space="preserve">Основными задачами этого </w:t>
      </w:r>
      <w:r w:rsidRPr="0037487A">
        <w:rPr>
          <w:sz w:val="32"/>
          <w:szCs w:val="32"/>
        </w:rPr>
        <w:t>коллегиального совещательного органа</w:t>
      </w:r>
      <w:r w:rsidR="00094E60">
        <w:rPr>
          <w:bCs/>
          <w:sz w:val="32"/>
          <w:szCs w:val="32"/>
        </w:rPr>
        <w:t xml:space="preserve"> являются:</w:t>
      </w:r>
    </w:p>
    <w:p w:rsidR="00094E60" w:rsidRDefault="00B725CD" w:rsidP="00094E60">
      <w:pPr>
        <w:numPr>
          <w:ilvl w:val="0"/>
          <w:numId w:val="7"/>
        </w:numPr>
        <w:overflowPunct/>
        <w:autoSpaceDE/>
        <w:adjustRightInd/>
        <w:rPr>
          <w:sz w:val="32"/>
          <w:szCs w:val="32"/>
        </w:rPr>
      </w:pPr>
      <w:r w:rsidRPr="0037487A">
        <w:rPr>
          <w:sz w:val="32"/>
          <w:szCs w:val="32"/>
        </w:rPr>
        <w:t xml:space="preserve">выработка предложений по реализации государственной политики при осуществлении местного самоуправления, в том числе по совершенствованию законодательства в данной сфере; </w:t>
      </w:r>
    </w:p>
    <w:p w:rsidR="00094E60" w:rsidRDefault="00B725CD" w:rsidP="00094E60">
      <w:pPr>
        <w:numPr>
          <w:ilvl w:val="0"/>
          <w:numId w:val="7"/>
        </w:numPr>
        <w:overflowPunct/>
        <w:autoSpaceDE/>
        <w:adjustRightInd/>
        <w:rPr>
          <w:sz w:val="32"/>
          <w:szCs w:val="32"/>
        </w:rPr>
      </w:pPr>
      <w:r w:rsidRPr="0037487A">
        <w:rPr>
          <w:sz w:val="32"/>
          <w:szCs w:val="32"/>
        </w:rPr>
        <w:t xml:space="preserve">координация взаимодействия между Советом Республики, органами местного и государственного управления; </w:t>
      </w:r>
    </w:p>
    <w:p w:rsidR="00094E60" w:rsidRDefault="00B725CD" w:rsidP="00094E60">
      <w:pPr>
        <w:numPr>
          <w:ilvl w:val="0"/>
          <w:numId w:val="7"/>
        </w:numPr>
        <w:overflowPunct/>
        <w:autoSpaceDE/>
        <w:adjustRightInd/>
        <w:rPr>
          <w:sz w:val="32"/>
          <w:szCs w:val="32"/>
        </w:rPr>
      </w:pPr>
      <w:r w:rsidRPr="0037487A">
        <w:rPr>
          <w:sz w:val="32"/>
          <w:szCs w:val="32"/>
        </w:rPr>
        <w:t xml:space="preserve">содействие обеспечению учета государственных и местных интересов при разработке и осуществлении социально-экономических программ; </w:t>
      </w:r>
    </w:p>
    <w:p w:rsidR="00B725CD" w:rsidRDefault="00B725CD" w:rsidP="00094E60">
      <w:pPr>
        <w:numPr>
          <w:ilvl w:val="0"/>
          <w:numId w:val="7"/>
        </w:numPr>
        <w:overflowPunct/>
        <w:autoSpaceDE/>
        <w:adjustRightInd/>
        <w:rPr>
          <w:sz w:val="32"/>
          <w:szCs w:val="32"/>
        </w:rPr>
      </w:pPr>
      <w:r w:rsidRPr="0037487A">
        <w:rPr>
          <w:sz w:val="32"/>
          <w:szCs w:val="32"/>
        </w:rPr>
        <w:lastRenderedPageBreak/>
        <w:t xml:space="preserve">повышение квалификации работников Советов. </w:t>
      </w:r>
    </w:p>
    <w:p w:rsidR="00B725CD" w:rsidRPr="0037487A" w:rsidRDefault="00B725CD" w:rsidP="0037487A">
      <w:pPr>
        <w:pStyle w:val="2"/>
        <w:widowControl w:val="0"/>
        <w:spacing w:after="0" w:line="240" w:lineRule="auto"/>
        <w:ind w:left="0"/>
        <w:rPr>
          <w:color w:val="806000"/>
          <w:sz w:val="32"/>
          <w:szCs w:val="32"/>
          <w:highlight w:val="yellow"/>
        </w:rPr>
      </w:pPr>
      <w:r w:rsidRPr="00094E60">
        <w:rPr>
          <w:b/>
          <w:sz w:val="32"/>
          <w:szCs w:val="32"/>
        </w:rPr>
        <w:t>Значительное внимание Совет по взаимодействию уделяет изучению эффективности работы органов местной представительной власти по улучшению условий жизни людей.</w:t>
      </w:r>
      <w:r w:rsidRPr="0037487A">
        <w:rPr>
          <w:sz w:val="32"/>
          <w:szCs w:val="32"/>
        </w:rPr>
        <w:t xml:space="preserve"> Анализируется и обобщается практика работы Советов по выполнению государственных программ, касающихся социально-экономического развития территорий, а также другим направлениям.</w:t>
      </w:r>
    </w:p>
    <w:p w:rsidR="00B725CD" w:rsidRPr="000E6D90" w:rsidRDefault="00B725CD" w:rsidP="00FA3A3D">
      <w:pPr>
        <w:widowControl w:val="0"/>
        <w:rPr>
          <w:sz w:val="32"/>
          <w:szCs w:val="32"/>
        </w:rPr>
      </w:pPr>
      <w:r w:rsidRPr="00FA3A3D">
        <w:rPr>
          <w:sz w:val="32"/>
          <w:szCs w:val="32"/>
        </w:rPr>
        <w:t xml:space="preserve">При </w:t>
      </w:r>
      <w:r w:rsidRPr="000E6D90">
        <w:rPr>
          <w:sz w:val="32"/>
          <w:szCs w:val="32"/>
        </w:rPr>
        <w:t>непосредственном содействии Совета по взаимодействию:</w:t>
      </w:r>
    </w:p>
    <w:p w:rsidR="00B725CD" w:rsidRPr="000E6D90" w:rsidRDefault="00B725CD" w:rsidP="00FA3A3D">
      <w:pPr>
        <w:widowControl w:val="0"/>
        <w:numPr>
          <w:ilvl w:val="0"/>
          <w:numId w:val="9"/>
        </w:numPr>
        <w:rPr>
          <w:sz w:val="32"/>
          <w:szCs w:val="32"/>
        </w:rPr>
      </w:pPr>
      <w:r w:rsidRPr="000E6D90">
        <w:rPr>
          <w:sz w:val="32"/>
          <w:szCs w:val="32"/>
        </w:rPr>
        <w:t xml:space="preserve">урегулированы вопросы преобразования </w:t>
      </w:r>
      <w:r w:rsidR="000E6D90" w:rsidRPr="000E6D90">
        <w:rPr>
          <w:sz w:val="32"/>
          <w:szCs w:val="32"/>
        </w:rPr>
        <w:t xml:space="preserve">на селе </w:t>
      </w:r>
      <w:r w:rsidRPr="000E6D90">
        <w:rPr>
          <w:sz w:val="32"/>
          <w:szCs w:val="32"/>
        </w:rPr>
        <w:t>механизированных звеньев в ком</w:t>
      </w:r>
      <w:r w:rsidR="00094E60" w:rsidRPr="000E6D90">
        <w:rPr>
          <w:sz w:val="32"/>
          <w:szCs w:val="32"/>
        </w:rPr>
        <w:t>мунальные унитарные предприятия</w:t>
      </w:r>
      <w:r w:rsidRPr="000E6D90">
        <w:rPr>
          <w:sz w:val="32"/>
          <w:szCs w:val="32"/>
        </w:rPr>
        <w:t xml:space="preserve"> </w:t>
      </w:r>
      <w:r w:rsidR="00094E60" w:rsidRPr="000E6D90">
        <w:rPr>
          <w:sz w:val="32"/>
          <w:szCs w:val="32"/>
        </w:rPr>
        <w:t>(</w:t>
      </w:r>
      <w:r w:rsidRPr="000E6D90">
        <w:rPr>
          <w:sz w:val="32"/>
          <w:szCs w:val="32"/>
        </w:rPr>
        <w:t>в результате повысилась эффективность оказания услуг населению</w:t>
      </w:r>
      <w:r w:rsidR="000E6D90" w:rsidRPr="000E6D90">
        <w:rPr>
          <w:sz w:val="32"/>
          <w:szCs w:val="32"/>
        </w:rPr>
        <w:t xml:space="preserve"> в доставке дров, крупногабаритных грузов, обработке приусадебных участков и др.</w:t>
      </w:r>
      <w:r w:rsidR="00094E60" w:rsidRPr="000E6D90">
        <w:rPr>
          <w:sz w:val="32"/>
          <w:szCs w:val="32"/>
        </w:rPr>
        <w:t>)</w:t>
      </w:r>
      <w:r w:rsidRPr="000E6D90">
        <w:rPr>
          <w:sz w:val="32"/>
          <w:szCs w:val="32"/>
        </w:rPr>
        <w:t>;</w:t>
      </w:r>
    </w:p>
    <w:p w:rsidR="00B725CD" w:rsidRPr="00FA3A3D" w:rsidRDefault="00B725CD" w:rsidP="00FA3A3D">
      <w:pPr>
        <w:widowControl w:val="0"/>
        <w:numPr>
          <w:ilvl w:val="0"/>
          <w:numId w:val="9"/>
        </w:numPr>
        <w:rPr>
          <w:sz w:val="32"/>
          <w:szCs w:val="32"/>
        </w:rPr>
      </w:pPr>
      <w:r w:rsidRPr="000E6D90">
        <w:rPr>
          <w:sz w:val="32"/>
          <w:szCs w:val="32"/>
        </w:rPr>
        <w:t>приняты решения по</w:t>
      </w:r>
      <w:r w:rsidRPr="00FA3A3D">
        <w:rPr>
          <w:sz w:val="32"/>
          <w:szCs w:val="32"/>
        </w:rPr>
        <w:t xml:space="preserve"> регламентации наружного освещения сельских населенных пунктов, урегулированы проблемы, связанные с передачей дорог, улиц, проездов и шахтных колодцев общественного пользования специализированным организациям, усовершенствован механизм уплаты имущественных налогов в сельской местности;</w:t>
      </w:r>
    </w:p>
    <w:p w:rsidR="00B725CD" w:rsidRPr="00FA3A3D" w:rsidRDefault="00B725CD" w:rsidP="00FA3A3D">
      <w:pPr>
        <w:widowControl w:val="0"/>
        <w:numPr>
          <w:ilvl w:val="0"/>
          <w:numId w:val="9"/>
        </w:numPr>
        <w:rPr>
          <w:sz w:val="32"/>
          <w:szCs w:val="32"/>
        </w:rPr>
      </w:pPr>
      <w:r w:rsidRPr="00FA3A3D">
        <w:rPr>
          <w:sz w:val="32"/>
          <w:szCs w:val="32"/>
        </w:rPr>
        <w:t>во взаимодействии с Гос</w:t>
      </w:r>
      <w:r w:rsidR="0025601E">
        <w:rPr>
          <w:sz w:val="32"/>
          <w:szCs w:val="32"/>
        </w:rPr>
        <w:t xml:space="preserve">ударственным </w:t>
      </w:r>
      <w:r w:rsidRPr="00FA3A3D">
        <w:rPr>
          <w:sz w:val="32"/>
          <w:szCs w:val="32"/>
        </w:rPr>
        <w:t>комитетом по стандартизации решен вопрос об изменении с 1</w:t>
      </w:r>
      <w:r w:rsidR="000E6D90">
        <w:rPr>
          <w:sz w:val="32"/>
          <w:szCs w:val="32"/>
        </w:rPr>
        <w:t xml:space="preserve"> года</w:t>
      </w:r>
      <w:r w:rsidRPr="00FA3A3D">
        <w:rPr>
          <w:sz w:val="32"/>
          <w:szCs w:val="32"/>
        </w:rPr>
        <w:t xml:space="preserve"> до 3 лет периодичности инспекционного аудита сертифицированных услуг про</w:t>
      </w:r>
      <w:r w:rsidR="00094E60" w:rsidRPr="00FA3A3D">
        <w:rPr>
          <w:sz w:val="32"/>
          <w:szCs w:val="32"/>
        </w:rPr>
        <w:t>живания в гостиницах и мотелях (э</w:t>
      </w:r>
      <w:r w:rsidRPr="00FA3A3D">
        <w:rPr>
          <w:sz w:val="32"/>
          <w:szCs w:val="32"/>
        </w:rPr>
        <w:t>то существенно упростило процедуру сертификации таких услуг и позволило значительно снизить затраты на ее проведение</w:t>
      </w:r>
      <w:r w:rsidR="00094E60" w:rsidRPr="00FA3A3D">
        <w:rPr>
          <w:sz w:val="32"/>
          <w:szCs w:val="32"/>
        </w:rPr>
        <w:t>)</w:t>
      </w:r>
      <w:r w:rsidRPr="00FA3A3D">
        <w:rPr>
          <w:sz w:val="32"/>
          <w:szCs w:val="32"/>
        </w:rPr>
        <w:t xml:space="preserve">. </w:t>
      </w:r>
    </w:p>
    <w:p w:rsidR="00B725CD" w:rsidRPr="0037487A" w:rsidRDefault="007C5EB1" w:rsidP="0037487A">
      <w:pPr>
        <w:pStyle w:val="2"/>
        <w:widowControl w:val="0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Также м</w:t>
      </w:r>
      <w:r w:rsidR="00B725CD" w:rsidRPr="0037487A">
        <w:rPr>
          <w:sz w:val="32"/>
          <w:szCs w:val="32"/>
        </w:rPr>
        <w:t xml:space="preserve">естным органам власти было рекомендовано инициировать создание в регионах молодежных бизнес-инкубаторов, </w:t>
      </w:r>
      <w:r w:rsidR="00B725CD" w:rsidRPr="002176C0">
        <w:rPr>
          <w:spacing w:val="-4"/>
          <w:sz w:val="32"/>
          <w:szCs w:val="32"/>
        </w:rPr>
        <w:t>предусмотреть в коллективных договорах предприятий и организаций</w:t>
      </w:r>
      <w:r w:rsidR="00B725CD" w:rsidRPr="0037487A">
        <w:rPr>
          <w:sz w:val="32"/>
          <w:szCs w:val="32"/>
        </w:rPr>
        <w:t xml:space="preserve"> предоставление молодежи дополнительных трудовых и социально-экономических гарантий, привлекать ее наиболее активных представителей к работе депутатских приемных, проведению </w:t>
      </w:r>
      <w:r w:rsidR="000E6D90">
        <w:rPr>
          <w:sz w:val="32"/>
          <w:szCs w:val="32"/>
        </w:rPr>
        <w:t xml:space="preserve">встреч с </w:t>
      </w:r>
      <w:r w:rsidR="00B725CD" w:rsidRPr="0037487A">
        <w:rPr>
          <w:sz w:val="32"/>
          <w:szCs w:val="32"/>
        </w:rPr>
        <w:t>граждан</w:t>
      </w:r>
      <w:r w:rsidR="000E6D90">
        <w:rPr>
          <w:sz w:val="32"/>
          <w:szCs w:val="32"/>
        </w:rPr>
        <w:t>ами</w:t>
      </w:r>
      <w:r w:rsidR="00B725CD" w:rsidRPr="0037487A">
        <w:rPr>
          <w:sz w:val="32"/>
          <w:szCs w:val="32"/>
        </w:rPr>
        <w:t>, развивать на предприятиях наставничество, активизировать работу по профориентации учащихся.</w:t>
      </w:r>
    </w:p>
    <w:p w:rsidR="00166C44" w:rsidRDefault="00B725CD" w:rsidP="0037487A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>По инициативе Совета по взаимодействию создана межведомственная рабочая группа по совершенствованию практики приема в сельскохозяйственные учебные заведения, подготовки и закрепле</w:t>
      </w:r>
      <w:r w:rsidR="00166C44">
        <w:rPr>
          <w:sz w:val="32"/>
          <w:szCs w:val="32"/>
        </w:rPr>
        <w:t>ния кадров в сельской местности.</w:t>
      </w:r>
      <w:r w:rsidRPr="0037487A">
        <w:rPr>
          <w:sz w:val="32"/>
          <w:szCs w:val="32"/>
        </w:rPr>
        <w:t xml:space="preserve"> </w:t>
      </w:r>
    </w:p>
    <w:p w:rsidR="00284103" w:rsidRPr="00166C44" w:rsidRDefault="00284103" w:rsidP="00284103">
      <w:pPr>
        <w:widowControl w:val="0"/>
        <w:rPr>
          <w:sz w:val="32"/>
          <w:szCs w:val="32"/>
        </w:rPr>
      </w:pPr>
      <w:r w:rsidRPr="00166C44">
        <w:rPr>
          <w:sz w:val="32"/>
          <w:szCs w:val="32"/>
        </w:rPr>
        <w:t xml:space="preserve">Одним из направлений деятельности Совета по взаимодействию является международное сотрудничество. </w:t>
      </w:r>
    </w:p>
    <w:p w:rsidR="00166C44" w:rsidRDefault="00166C44" w:rsidP="0037487A">
      <w:pPr>
        <w:widowControl w:val="0"/>
        <w:shd w:val="clear" w:color="auto" w:fill="FFFFFF"/>
        <w:rPr>
          <w:sz w:val="32"/>
          <w:szCs w:val="32"/>
        </w:rPr>
      </w:pPr>
      <w:r w:rsidRPr="00166C44">
        <w:rPr>
          <w:b/>
          <w:spacing w:val="-8"/>
          <w:sz w:val="32"/>
          <w:szCs w:val="32"/>
        </w:rPr>
        <w:lastRenderedPageBreak/>
        <w:t>А</w:t>
      </w:r>
      <w:r w:rsidR="00B725CD" w:rsidRPr="00166C44">
        <w:rPr>
          <w:b/>
          <w:spacing w:val="-8"/>
          <w:sz w:val="32"/>
          <w:szCs w:val="32"/>
        </w:rPr>
        <w:t xml:space="preserve">ктивно развивается </w:t>
      </w:r>
      <w:r w:rsidRPr="00166C44">
        <w:rPr>
          <w:b/>
          <w:spacing w:val="-8"/>
          <w:sz w:val="32"/>
          <w:szCs w:val="32"/>
        </w:rPr>
        <w:t>п</w:t>
      </w:r>
      <w:r w:rsidR="002826A2">
        <w:rPr>
          <w:b/>
          <w:spacing w:val="-8"/>
          <w:sz w:val="32"/>
          <w:szCs w:val="32"/>
        </w:rPr>
        <w:t>а</w:t>
      </w:r>
      <w:r w:rsidRPr="00166C44">
        <w:rPr>
          <w:b/>
          <w:spacing w:val="-8"/>
          <w:sz w:val="32"/>
          <w:szCs w:val="32"/>
        </w:rPr>
        <w:t>ртнерство</w:t>
      </w:r>
      <w:r w:rsidR="00B725CD" w:rsidRPr="00166C44">
        <w:rPr>
          <w:b/>
          <w:spacing w:val="-8"/>
          <w:sz w:val="32"/>
          <w:szCs w:val="32"/>
        </w:rPr>
        <w:t xml:space="preserve"> между представительными</w:t>
      </w:r>
      <w:r w:rsidR="00B725CD" w:rsidRPr="00166C44">
        <w:rPr>
          <w:b/>
          <w:sz w:val="32"/>
          <w:szCs w:val="32"/>
        </w:rPr>
        <w:t xml:space="preserve"> органами власти Республики Беларусь и Российской Федерации.</w:t>
      </w:r>
      <w:r w:rsidR="00B725CD" w:rsidRPr="0037487A">
        <w:rPr>
          <w:sz w:val="32"/>
          <w:szCs w:val="32"/>
        </w:rPr>
        <w:t xml:space="preserve"> Между органами местного самоуправления двух государств подписано 34 соглашения. Партнерство регионов наших стран налажено не только между об</w:t>
      </w:r>
      <w:r>
        <w:rPr>
          <w:sz w:val="32"/>
          <w:szCs w:val="32"/>
        </w:rPr>
        <w:t>ластями, но и на базовом уровне.</w:t>
      </w:r>
      <w:r w:rsidR="00B725CD" w:rsidRPr="0037487A">
        <w:rPr>
          <w:sz w:val="32"/>
          <w:szCs w:val="32"/>
        </w:rPr>
        <w:t xml:space="preserve"> </w:t>
      </w:r>
    </w:p>
    <w:p w:rsidR="00166C44" w:rsidRPr="00166C44" w:rsidRDefault="00166C44" w:rsidP="00166C44">
      <w:pPr>
        <w:widowControl w:val="0"/>
        <w:shd w:val="clear" w:color="auto" w:fill="FFFFFF"/>
        <w:spacing w:before="120" w:line="280" w:lineRule="exact"/>
        <w:ind w:firstLine="0"/>
        <w:rPr>
          <w:b/>
          <w:i/>
          <w:szCs w:val="30"/>
        </w:rPr>
      </w:pPr>
      <w:r w:rsidRPr="00166C44">
        <w:rPr>
          <w:b/>
          <w:i/>
          <w:szCs w:val="30"/>
        </w:rPr>
        <w:t>Справочно:</w:t>
      </w:r>
    </w:p>
    <w:p w:rsidR="00B725CD" w:rsidRDefault="002176C0" w:rsidP="00166C44">
      <w:pPr>
        <w:spacing w:line="280" w:lineRule="exact"/>
        <w:ind w:left="660"/>
        <w:rPr>
          <w:i/>
          <w:szCs w:val="30"/>
        </w:rPr>
      </w:pPr>
      <w:r>
        <w:rPr>
          <w:i/>
          <w:szCs w:val="30"/>
        </w:rPr>
        <w:t>Только в</w:t>
      </w:r>
      <w:r w:rsidR="00166C44" w:rsidRPr="00166C44">
        <w:rPr>
          <w:i/>
          <w:szCs w:val="30"/>
        </w:rPr>
        <w:t xml:space="preserve"> ходе подготовки</w:t>
      </w:r>
      <w:r w:rsidR="00B725CD" w:rsidRPr="00166C44">
        <w:rPr>
          <w:i/>
          <w:szCs w:val="30"/>
        </w:rPr>
        <w:t xml:space="preserve"> </w:t>
      </w:r>
      <w:r w:rsidR="00B725CD" w:rsidRPr="00166C44">
        <w:rPr>
          <w:i/>
          <w:szCs w:val="30"/>
          <w:lang w:val="en-US"/>
        </w:rPr>
        <w:t>IV</w:t>
      </w:r>
      <w:r w:rsidR="00B725CD" w:rsidRPr="00166C44">
        <w:rPr>
          <w:i/>
          <w:szCs w:val="30"/>
        </w:rPr>
        <w:t> Форум</w:t>
      </w:r>
      <w:r w:rsidR="00166C44" w:rsidRPr="00166C44">
        <w:rPr>
          <w:i/>
          <w:szCs w:val="30"/>
        </w:rPr>
        <w:t>а</w:t>
      </w:r>
      <w:r w:rsidR="00B725CD" w:rsidRPr="00166C44">
        <w:rPr>
          <w:i/>
          <w:szCs w:val="30"/>
        </w:rPr>
        <w:t xml:space="preserve"> регионов Беларуси и России </w:t>
      </w:r>
      <w:r w:rsidR="00166C44" w:rsidRPr="00EE487D">
        <w:rPr>
          <w:i/>
          <w:spacing w:val="-8"/>
          <w:szCs w:val="30"/>
        </w:rPr>
        <w:t xml:space="preserve">(29–30 июня 2017 г., г.Москва) </w:t>
      </w:r>
      <w:r w:rsidR="00B725CD" w:rsidRPr="00EE487D">
        <w:rPr>
          <w:i/>
          <w:spacing w:val="-8"/>
          <w:szCs w:val="30"/>
        </w:rPr>
        <w:t>подписан 41 документ о сотрудничестве</w:t>
      </w:r>
      <w:r w:rsidR="00B725CD" w:rsidRPr="00166C44">
        <w:rPr>
          <w:i/>
          <w:szCs w:val="30"/>
        </w:rPr>
        <w:t xml:space="preserve"> между районами и городами Беларуси и муниципальными образованиями России, в том числе и местными Советами депутатов. </w:t>
      </w:r>
      <w:r w:rsidR="00166C44" w:rsidRPr="00166C44">
        <w:rPr>
          <w:i/>
          <w:szCs w:val="30"/>
        </w:rPr>
        <w:t>В рамках</w:t>
      </w:r>
      <w:r w:rsidR="00B725CD" w:rsidRPr="00166C44">
        <w:rPr>
          <w:i/>
          <w:szCs w:val="30"/>
        </w:rPr>
        <w:t xml:space="preserve"> Форума подписан Протокол о сотрудничестве между Союзом российских городов и Советом по взаимодействию органов местного самоуправления при Совете Республики Национального собрания Республики Беларусь.</w:t>
      </w:r>
    </w:p>
    <w:p w:rsidR="00B1771D" w:rsidRPr="00B1771D" w:rsidRDefault="00B1771D" w:rsidP="00B1771D">
      <w:pPr>
        <w:ind w:right="-82" w:firstLine="851"/>
        <w:rPr>
          <w:i/>
          <w:sz w:val="32"/>
          <w:szCs w:val="32"/>
          <w:shd w:val="clear" w:color="auto" w:fill="FFFFFF"/>
        </w:rPr>
      </w:pPr>
      <w:r w:rsidRPr="00B1771D">
        <w:rPr>
          <w:b/>
          <w:i/>
          <w:sz w:val="32"/>
          <w:szCs w:val="32"/>
          <w:shd w:val="clear" w:color="auto" w:fill="FFFFFF"/>
        </w:rPr>
        <w:t>Райгорисполкомами Витебской области подписаны 76 межрегиональных соглашений</w:t>
      </w:r>
      <w:r w:rsidRPr="00B1771D">
        <w:rPr>
          <w:i/>
          <w:sz w:val="32"/>
          <w:szCs w:val="32"/>
          <w:shd w:val="clear" w:color="auto" w:fill="FFFFFF"/>
        </w:rPr>
        <w:t xml:space="preserve"> в различных сферах сотрудничества. Витебский, Новополоцкий горисполкомы, а также Оршанский, Полоцкий райисполкомы имеют 8-9 соглашений с российскими регионами. </w:t>
      </w:r>
    </w:p>
    <w:p w:rsidR="00EE487D" w:rsidRPr="00EE487D" w:rsidRDefault="00EE487D" w:rsidP="00B1771D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EE487D">
        <w:rPr>
          <w:b/>
          <w:sz w:val="32"/>
          <w:szCs w:val="32"/>
        </w:rPr>
        <w:t>В декабре 2008 г</w:t>
      </w:r>
      <w:r w:rsidR="002826A2">
        <w:rPr>
          <w:b/>
          <w:sz w:val="32"/>
          <w:szCs w:val="32"/>
        </w:rPr>
        <w:t>.</w:t>
      </w:r>
      <w:r w:rsidRPr="00EE487D">
        <w:rPr>
          <w:b/>
          <w:sz w:val="32"/>
          <w:szCs w:val="32"/>
        </w:rPr>
        <w:t xml:space="preserve"> Конгресс местных и региональных властей Совета Европы предоставил статус наблюдателя Совету по взаимодействию.</w:t>
      </w:r>
    </w:p>
    <w:p w:rsidR="00B725CD" w:rsidRPr="0037487A" w:rsidRDefault="00B725CD" w:rsidP="003748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7487A">
        <w:rPr>
          <w:sz w:val="32"/>
          <w:szCs w:val="32"/>
        </w:rPr>
        <w:t xml:space="preserve">В настоящее время </w:t>
      </w:r>
      <w:r w:rsidRPr="00EE487D">
        <w:rPr>
          <w:b/>
          <w:sz w:val="32"/>
          <w:szCs w:val="32"/>
        </w:rPr>
        <w:t xml:space="preserve">Совет по взаимодействию является </w:t>
      </w:r>
      <w:r w:rsidR="00EE487D">
        <w:rPr>
          <w:b/>
          <w:sz w:val="32"/>
          <w:szCs w:val="32"/>
        </w:rPr>
        <w:t xml:space="preserve">также </w:t>
      </w:r>
      <w:r w:rsidRPr="00F0509D">
        <w:rPr>
          <w:b/>
          <w:spacing w:val="-12"/>
          <w:sz w:val="32"/>
          <w:szCs w:val="32"/>
        </w:rPr>
        <w:t>сопредседателем в Комитете региональных и местных органов власти</w:t>
      </w:r>
      <w:r w:rsidRPr="00EE487D">
        <w:rPr>
          <w:b/>
          <w:sz w:val="32"/>
          <w:szCs w:val="32"/>
        </w:rPr>
        <w:t xml:space="preserve"> стран</w:t>
      </w:r>
      <w:r w:rsidR="009B216D">
        <w:rPr>
          <w:b/>
          <w:sz w:val="32"/>
          <w:szCs w:val="32"/>
        </w:rPr>
        <w:t xml:space="preserve"> </w:t>
      </w:r>
      <w:r w:rsidRPr="00EE487D">
        <w:rPr>
          <w:b/>
          <w:sz w:val="32"/>
          <w:szCs w:val="32"/>
        </w:rPr>
        <w:t>–</w:t>
      </w:r>
      <w:r w:rsidR="009B216D">
        <w:rPr>
          <w:b/>
          <w:sz w:val="32"/>
          <w:szCs w:val="32"/>
        </w:rPr>
        <w:t xml:space="preserve"> </w:t>
      </w:r>
      <w:r w:rsidRPr="00EE487D">
        <w:rPr>
          <w:b/>
          <w:sz w:val="32"/>
          <w:szCs w:val="32"/>
        </w:rPr>
        <w:t xml:space="preserve">участниц </w:t>
      </w:r>
      <w:r w:rsidR="009B216D">
        <w:rPr>
          <w:b/>
          <w:sz w:val="32"/>
          <w:szCs w:val="32"/>
        </w:rPr>
        <w:t xml:space="preserve">инициативы </w:t>
      </w:r>
      <w:r w:rsidR="0037487A" w:rsidRPr="00EE487D">
        <w:rPr>
          <w:b/>
          <w:sz w:val="32"/>
          <w:szCs w:val="32"/>
        </w:rPr>
        <w:t>”</w:t>
      </w:r>
      <w:r w:rsidRPr="00EE487D">
        <w:rPr>
          <w:b/>
          <w:sz w:val="32"/>
          <w:szCs w:val="32"/>
        </w:rPr>
        <w:t>Восточно</w:t>
      </w:r>
      <w:r w:rsidR="009B216D">
        <w:rPr>
          <w:b/>
          <w:sz w:val="32"/>
          <w:szCs w:val="32"/>
        </w:rPr>
        <w:t>е партнерство</w:t>
      </w:r>
      <w:r w:rsidR="0037487A" w:rsidRPr="00EE487D">
        <w:rPr>
          <w:b/>
          <w:sz w:val="32"/>
          <w:szCs w:val="32"/>
        </w:rPr>
        <w:t>“</w:t>
      </w:r>
      <w:r w:rsidRPr="0037487A">
        <w:rPr>
          <w:sz w:val="32"/>
          <w:szCs w:val="32"/>
        </w:rPr>
        <w:t xml:space="preserve"> </w:t>
      </w:r>
      <w:r w:rsidR="00EE487D">
        <w:rPr>
          <w:sz w:val="32"/>
          <w:szCs w:val="32"/>
        </w:rPr>
        <w:t>(</w:t>
      </w:r>
      <w:r w:rsidRPr="0037487A">
        <w:rPr>
          <w:sz w:val="32"/>
          <w:szCs w:val="32"/>
        </w:rPr>
        <w:t>далее – КОРЛИП).</w:t>
      </w:r>
    </w:p>
    <w:p w:rsidR="00F23F95" w:rsidRPr="00F23F95" w:rsidRDefault="00F23F95" w:rsidP="00F23F95">
      <w:pPr>
        <w:widowControl w:val="0"/>
        <w:spacing w:before="120" w:line="280" w:lineRule="exact"/>
        <w:ind w:firstLine="0"/>
        <w:rPr>
          <w:b/>
          <w:i/>
          <w:szCs w:val="30"/>
        </w:rPr>
      </w:pPr>
      <w:r w:rsidRPr="00F23F95">
        <w:rPr>
          <w:b/>
          <w:i/>
          <w:szCs w:val="30"/>
        </w:rPr>
        <w:t>Справочно:</w:t>
      </w:r>
    </w:p>
    <w:p w:rsidR="00B725CD" w:rsidRPr="00F23F95" w:rsidRDefault="00B725CD" w:rsidP="00F23F95">
      <w:pPr>
        <w:widowControl w:val="0"/>
        <w:spacing w:line="280" w:lineRule="exact"/>
        <w:ind w:left="770"/>
        <w:rPr>
          <w:i/>
          <w:szCs w:val="30"/>
        </w:rPr>
      </w:pPr>
      <w:r w:rsidRPr="00F23F95">
        <w:rPr>
          <w:i/>
          <w:szCs w:val="30"/>
        </w:rPr>
        <w:t>В мае 2017 г</w:t>
      </w:r>
      <w:r w:rsidR="00EE487D" w:rsidRPr="00F23F95">
        <w:rPr>
          <w:i/>
          <w:szCs w:val="30"/>
        </w:rPr>
        <w:t>.</w:t>
      </w:r>
      <w:r w:rsidRPr="00F23F95">
        <w:rPr>
          <w:i/>
          <w:szCs w:val="30"/>
        </w:rPr>
        <w:t xml:space="preserve"> в </w:t>
      </w:r>
      <w:r w:rsidR="00EE487D" w:rsidRPr="00F23F95">
        <w:rPr>
          <w:i/>
          <w:szCs w:val="30"/>
        </w:rPr>
        <w:t>г.</w:t>
      </w:r>
      <w:r w:rsidRPr="00F23F95">
        <w:rPr>
          <w:i/>
          <w:szCs w:val="30"/>
        </w:rPr>
        <w:t xml:space="preserve">Минске состоялось заседание Бюро Конференции КОРЛИП. </w:t>
      </w:r>
      <w:r w:rsidR="00F23F95" w:rsidRPr="00F23F95">
        <w:rPr>
          <w:i/>
          <w:szCs w:val="30"/>
        </w:rPr>
        <w:t>О</w:t>
      </w:r>
      <w:r w:rsidRPr="00F23F95">
        <w:rPr>
          <w:i/>
          <w:szCs w:val="30"/>
        </w:rPr>
        <w:t>бсуждены основные рекомендаци</w:t>
      </w:r>
      <w:r w:rsidR="00EE487D" w:rsidRPr="00F23F95">
        <w:rPr>
          <w:i/>
          <w:szCs w:val="30"/>
        </w:rPr>
        <w:t>и</w:t>
      </w:r>
      <w:r w:rsidRPr="00F23F95">
        <w:rPr>
          <w:i/>
          <w:szCs w:val="30"/>
        </w:rPr>
        <w:t xml:space="preserve"> к </w:t>
      </w:r>
      <w:r w:rsidR="002826A2">
        <w:rPr>
          <w:i/>
          <w:szCs w:val="30"/>
        </w:rPr>
        <w:t>Пятому</w:t>
      </w:r>
      <w:r w:rsidRPr="00F23F95">
        <w:rPr>
          <w:i/>
          <w:szCs w:val="30"/>
          <w:lang w:val="en-US"/>
        </w:rPr>
        <w:t> </w:t>
      </w:r>
      <w:r w:rsidRPr="00F23F95">
        <w:rPr>
          <w:i/>
          <w:szCs w:val="30"/>
        </w:rPr>
        <w:t xml:space="preserve">саммиту </w:t>
      </w:r>
      <w:r w:rsidR="009B216D">
        <w:rPr>
          <w:i/>
          <w:szCs w:val="30"/>
        </w:rPr>
        <w:t>«</w:t>
      </w:r>
      <w:r w:rsidRPr="00F23F95">
        <w:rPr>
          <w:i/>
          <w:szCs w:val="30"/>
        </w:rPr>
        <w:t>Восточного партнерства</w:t>
      </w:r>
      <w:r w:rsidR="009B216D">
        <w:rPr>
          <w:i/>
          <w:szCs w:val="30"/>
        </w:rPr>
        <w:t>»</w:t>
      </w:r>
      <w:r w:rsidRPr="00F23F95">
        <w:rPr>
          <w:i/>
          <w:szCs w:val="30"/>
        </w:rPr>
        <w:t xml:space="preserve"> </w:t>
      </w:r>
      <w:r w:rsidR="00F23F95" w:rsidRPr="00F23F95">
        <w:rPr>
          <w:i/>
          <w:szCs w:val="30"/>
        </w:rPr>
        <w:t xml:space="preserve">(24 ноября 2017 г., г.Брюссель) </w:t>
      </w:r>
      <w:r w:rsidRPr="00F23F95">
        <w:rPr>
          <w:i/>
          <w:szCs w:val="30"/>
        </w:rPr>
        <w:t xml:space="preserve">в области экономического сотрудничества, развития инфраструктуры и межрегионального взаимодействия. Особое внимание уделено роли местных и региональных властей в обеспечении энергоэффективности. Также рассмотрены вопросы, касающиеся </w:t>
      </w:r>
      <w:r w:rsidR="00F23F95" w:rsidRPr="00F23F95">
        <w:rPr>
          <w:i/>
          <w:szCs w:val="30"/>
        </w:rPr>
        <w:t xml:space="preserve">роли местных органов власти в решении задач </w:t>
      </w:r>
      <w:r w:rsidRPr="00F23F95">
        <w:rPr>
          <w:i/>
          <w:szCs w:val="30"/>
        </w:rPr>
        <w:t>экономического роста, занято</w:t>
      </w:r>
      <w:r w:rsidR="00F23F95" w:rsidRPr="00F23F95">
        <w:rPr>
          <w:i/>
          <w:szCs w:val="30"/>
        </w:rPr>
        <w:t>сти населения, развития туризма</w:t>
      </w:r>
      <w:r w:rsidRPr="00F23F95">
        <w:rPr>
          <w:i/>
          <w:szCs w:val="30"/>
        </w:rPr>
        <w:t xml:space="preserve">. </w:t>
      </w:r>
    </w:p>
    <w:p w:rsidR="00B725CD" w:rsidRPr="0037487A" w:rsidRDefault="0025601E" w:rsidP="00F23F95">
      <w:pPr>
        <w:widowControl w:val="0"/>
        <w:spacing w:before="120"/>
        <w:rPr>
          <w:b/>
          <w:sz w:val="32"/>
          <w:szCs w:val="32"/>
        </w:rPr>
      </w:pPr>
      <w:r>
        <w:rPr>
          <w:sz w:val="32"/>
          <w:szCs w:val="32"/>
        </w:rPr>
        <w:t>Таким образом</w:t>
      </w:r>
      <w:r w:rsidR="00110FCF">
        <w:rPr>
          <w:sz w:val="32"/>
          <w:szCs w:val="32"/>
        </w:rPr>
        <w:t>,</w:t>
      </w:r>
      <w:r>
        <w:rPr>
          <w:sz w:val="32"/>
          <w:szCs w:val="32"/>
        </w:rPr>
        <w:t xml:space="preserve"> деятельность Совета по взаимодействию способствуе</w:t>
      </w:r>
      <w:r w:rsidR="00F23F95">
        <w:rPr>
          <w:sz w:val="32"/>
          <w:szCs w:val="32"/>
        </w:rPr>
        <w:t>т</w:t>
      </w:r>
      <w:r>
        <w:rPr>
          <w:sz w:val="32"/>
          <w:szCs w:val="32"/>
        </w:rPr>
        <w:t xml:space="preserve"> в том числе</w:t>
      </w:r>
      <w:r w:rsidR="00F23F95">
        <w:rPr>
          <w:sz w:val="32"/>
          <w:szCs w:val="32"/>
        </w:rPr>
        <w:t xml:space="preserve"> укреплению положительного</w:t>
      </w:r>
      <w:r w:rsidR="00B725CD" w:rsidRPr="0037487A">
        <w:rPr>
          <w:sz w:val="32"/>
          <w:szCs w:val="32"/>
        </w:rPr>
        <w:t xml:space="preserve"> имидж</w:t>
      </w:r>
      <w:r w:rsidR="00F23F95">
        <w:rPr>
          <w:sz w:val="32"/>
          <w:szCs w:val="32"/>
        </w:rPr>
        <w:t>а</w:t>
      </w:r>
      <w:r w:rsidR="00B725CD" w:rsidRPr="0037487A">
        <w:rPr>
          <w:sz w:val="32"/>
          <w:szCs w:val="32"/>
        </w:rPr>
        <w:t xml:space="preserve"> Республики </w:t>
      </w:r>
      <w:r w:rsidR="00F23F95">
        <w:rPr>
          <w:sz w:val="32"/>
          <w:szCs w:val="32"/>
        </w:rPr>
        <w:t>Беларусь на международной арене</w:t>
      </w:r>
      <w:r w:rsidR="00B725CD" w:rsidRPr="0037487A">
        <w:rPr>
          <w:sz w:val="32"/>
          <w:szCs w:val="32"/>
        </w:rPr>
        <w:t>.</w:t>
      </w:r>
    </w:p>
    <w:p w:rsidR="00B725CD" w:rsidRPr="0037487A" w:rsidRDefault="00284103" w:rsidP="0028410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32"/>
          <w:szCs w:val="32"/>
          <w:u w:val="single"/>
          <w:lang w:eastAsia="en-US"/>
        </w:rPr>
      </w:pPr>
      <w:r>
        <w:rPr>
          <w:b/>
          <w:iCs/>
          <w:sz w:val="32"/>
          <w:szCs w:val="32"/>
          <w:u w:val="single"/>
          <w:lang w:eastAsia="en-US"/>
        </w:rPr>
        <w:t>С</w:t>
      </w:r>
      <w:r w:rsidR="00B725CD" w:rsidRPr="0037487A">
        <w:rPr>
          <w:b/>
          <w:iCs/>
          <w:sz w:val="32"/>
          <w:szCs w:val="32"/>
          <w:u w:val="single"/>
          <w:lang w:eastAsia="en-US"/>
        </w:rPr>
        <w:t xml:space="preserve">овершенствование деятельности Советов </w:t>
      </w:r>
    </w:p>
    <w:p w:rsidR="00B725CD" w:rsidRPr="0037487A" w:rsidRDefault="00B725CD" w:rsidP="0037487A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 xml:space="preserve">За последние годы принят ряд нормативных правовых актов, которые позволили повысить роль органов местного управления в решении вопросов жизнеобеспечения населения, существенно укрепить материально-техническую и правовую базу Советов депутатов. </w:t>
      </w:r>
    </w:p>
    <w:p w:rsidR="00715E26" w:rsidRPr="00715E26" w:rsidRDefault="00715E26" w:rsidP="00715E26">
      <w:pPr>
        <w:widowControl w:val="0"/>
        <w:spacing w:before="120" w:line="280" w:lineRule="exact"/>
        <w:ind w:firstLine="0"/>
        <w:rPr>
          <w:b/>
          <w:i/>
          <w:szCs w:val="30"/>
        </w:rPr>
      </w:pPr>
      <w:r w:rsidRPr="00715E26">
        <w:rPr>
          <w:b/>
          <w:i/>
          <w:szCs w:val="30"/>
        </w:rPr>
        <w:lastRenderedPageBreak/>
        <w:t>Справочно:</w:t>
      </w:r>
    </w:p>
    <w:p w:rsidR="00B725CD" w:rsidRPr="00F0509D" w:rsidRDefault="00B725CD" w:rsidP="00715E26">
      <w:pPr>
        <w:widowControl w:val="0"/>
        <w:spacing w:line="280" w:lineRule="exact"/>
        <w:ind w:left="770"/>
        <w:rPr>
          <w:i/>
          <w:spacing w:val="-8"/>
          <w:szCs w:val="30"/>
        </w:rPr>
      </w:pPr>
      <w:r w:rsidRPr="00F0509D">
        <w:rPr>
          <w:i/>
          <w:spacing w:val="-8"/>
          <w:szCs w:val="30"/>
        </w:rPr>
        <w:t xml:space="preserve">Например, в Закон Республики Беларусь </w:t>
      </w:r>
      <w:r w:rsidR="0037487A" w:rsidRPr="00F0509D">
        <w:rPr>
          <w:i/>
          <w:spacing w:val="-8"/>
          <w:szCs w:val="30"/>
        </w:rPr>
        <w:t>”</w:t>
      </w:r>
      <w:r w:rsidRPr="00F0509D">
        <w:rPr>
          <w:i/>
          <w:spacing w:val="-8"/>
          <w:szCs w:val="30"/>
        </w:rPr>
        <w:t>О статусе депутата местного Совета депутатов</w:t>
      </w:r>
      <w:r w:rsidR="0037487A" w:rsidRPr="00F0509D">
        <w:rPr>
          <w:i/>
          <w:spacing w:val="-8"/>
          <w:szCs w:val="30"/>
        </w:rPr>
        <w:t>“</w:t>
      </w:r>
      <w:r w:rsidRPr="00F0509D">
        <w:rPr>
          <w:i/>
          <w:spacing w:val="-8"/>
          <w:szCs w:val="30"/>
        </w:rPr>
        <w:t xml:space="preserve"> внесены дополнения, в соответствии с которыми депутатам Советов предоставляется один свободный день в месяц с сохранением заработной платы по месту основной работы для осуществления ими своих полномочий в избирательном округе. </w:t>
      </w:r>
    </w:p>
    <w:p w:rsidR="00B725CD" w:rsidRPr="00715E26" w:rsidRDefault="00715E26" w:rsidP="00715E26">
      <w:pPr>
        <w:widowControl w:val="0"/>
        <w:spacing w:before="120"/>
        <w:rPr>
          <w:b/>
          <w:sz w:val="32"/>
          <w:szCs w:val="32"/>
        </w:rPr>
      </w:pPr>
      <w:r w:rsidRPr="00715E26">
        <w:rPr>
          <w:b/>
          <w:sz w:val="32"/>
          <w:szCs w:val="32"/>
        </w:rPr>
        <w:t>С</w:t>
      </w:r>
      <w:r w:rsidR="00B725CD" w:rsidRPr="00715E26">
        <w:rPr>
          <w:b/>
          <w:sz w:val="32"/>
          <w:szCs w:val="32"/>
        </w:rPr>
        <w:t>озданы две областные ассоциаци</w:t>
      </w:r>
      <w:r w:rsidR="00110FCF">
        <w:rPr>
          <w:b/>
          <w:sz w:val="32"/>
          <w:szCs w:val="32"/>
        </w:rPr>
        <w:t xml:space="preserve">и местных Советов депутатов в городах </w:t>
      </w:r>
      <w:r w:rsidR="00B725CD" w:rsidRPr="00715E26">
        <w:rPr>
          <w:b/>
          <w:sz w:val="32"/>
          <w:szCs w:val="32"/>
        </w:rPr>
        <w:t xml:space="preserve">Гродно и Могилеве. </w:t>
      </w:r>
    </w:p>
    <w:p w:rsidR="00B725CD" w:rsidRPr="0037487A" w:rsidRDefault="00B725CD" w:rsidP="003748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2"/>
          <w:szCs w:val="32"/>
          <w:lang w:eastAsia="en-US"/>
        </w:rPr>
      </w:pPr>
      <w:r w:rsidRPr="0037487A">
        <w:rPr>
          <w:sz w:val="32"/>
          <w:szCs w:val="32"/>
        </w:rPr>
        <w:t xml:space="preserve">Одним из следующих этапов развития </w:t>
      </w:r>
      <w:r w:rsidR="00837476" w:rsidRPr="0037487A">
        <w:rPr>
          <w:sz w:val="32"/>
          <w:szCs w:val="32"/>
        </w:rPr>
        <w:t xml:space="preserve">в Беларуси </w:t>
      </w:r>
      <w:r w:rsidRPr="0037487A">
        <w:rPr>
          <w:sz w:val="32"/>
          <w:szCs w:val="32"/>
        </w:rPr>
        <w:t xml:space="preserve">института местного самоуправления </w:t>
      </w:r>
      <w:r w:rsidR="00837476">
        <w:rPr>
          <w:sz w:val="32"/>
          <w:szCs w:val="32"/>
        </w:rPr>
        <w:t>станет</w:t>
      </w:r>
      <w:r w:rsidRPr="0037487A">
        <w:rPr>
          <w:sz w:val="32"/>
          <w:szCs w:val="32"/>
        </w:rPr>
        <w:t xml:space="preserve"> </w:t>
      </w:r>
      <w:r w:rsidRPr="002176C0">
        <w:rPr>
          <w:b/>
          <w:sz w:val="32"/>
          <w:szCs w:val="32"/>
        </w:rPr>
        <w:t>создание</w:t>
      </w:r>
      <w:r w:rsidRPr="0037487A">
        <w:rPr>
          <w:sz w:val="32"/>
          <w:szCs w:val="32"/>
        </w:rPr>
        <w:t xml:space="preserve"> </w:t>
      </w:r>
      <w:r w:rsidRPr="00715E26">
        <w:rPr>
          <w:b/>
          <w:sz w:val="32"/>
          <w:szCs w:val="32"/>
        </w:rPr>
        <w:t>Национальной ассоциации местных Советов депутатов</w:t>
      </w:r>
      <w:r w:rsidRPr="0037487A">
        <w:rPr>
          <w:sz w:val="32"/>
          <w:szCs w:val="32"/>
        </w:rPr>
        <w:t xml:space="preserve"> </w:t>
      </w:r>
      <w:r w:rsidR="00837476">
        <w:rPr>
          <w:sz w:val="32"/>
          <w:szCs w:val="32"/>
        </w:rPr>
        <w:t>(</w:t>
      </w:r>
      <w:r w:rsidR="00110FCF">
        <w:rPr>
          <w:sz w:val="32"/>
          <w:szCs w:val="32"/>
        </w:rPr>
        <w:t xml:space="preserve">его </w:t>
      </w:r>
      <w:r w:rsidRPr="0037487A">
        <w:rPr>
          <w:sz w:val="32"/>
          <w:szCs w:val="32"/>
        </w:rPr>
        <w:t>основой выступит Совет по взаимодействию</w:t>
      </w:r>
      <w:r w:rsidR="00837476">
        <w:rPr>
          <w:sz w:val="32"/>
          <w:szCs w:val="32"/>
        </w:rPr>
        <w:t>)</w:t>
      </w:r>
      <w:r w:rsidRPr="0037487A">
        <w:rPr>
          <w:sz w:val="32"/>
          <w:szCs w:val="32"/>
        </w:rPr>
        <w:t xml:space="preserve">. Это будет способствовать дальнейшей консолидации усилий, направленных на экономическое развитие регионов, повышение их самостоятельности, а также </w:t>
      </w:r>
      <w:r w:rsidRPr="00F0509D">
        <w:rPr>
          <w:spacing w:val="-8"/>
          <w:sz w:val="32"/>
          <w:szCs w:val="32"/>
        </w:rPr>
        <w:t>ответственности и инициативности местных органов власти в этой сфере.</w:t>
      </w:r>
      <w:r w:rsidRPr="0037487A">
        <w:rPr>
          <w:sz w:val="32"/>
          <w:szCs w:val="32"/>
        </w:rPr>
        <w:t xml:space="preserve"> </w:t>
      </w:r>
    </w:p>
    <w:p w:rsidR="00B725CD" w:rsidRPr="0037487A" w:rsidRDefault="00B725CD" w:rsidP="00715E26">
      <w:pPr>
        <w:widowControl w:val="0"/>
        <w:overflowPunct/>
        <w:rPr>
          <w:b/>
          <w:sz w:val="32"/>
          <w:szCs w:val="32"/>
          <w:u w:val="single"/>
        </w:rPr>
      </w:pPr>
      <w:r w:rsidRPr="0037487A">
        <w:rPr>
          <w:b/>
          <w:sz w:val="32"/>
          <w:szCs w:val="32"/>
          <w:u w:val="single"/>
        </w:rPr>
        <w:t>Выборы в местные Советы депутатов Республики Беларусь</w:t>
      </w:r>
      <w:r w:rsidR="00715E26">
        <w:rPr>
          <w:b/>
          <w:sz w:val="32"/>
          <w:szCs w:val="32"/>
          <w:u w:val="single"/>
        </w:rPr>
        <w:t xml:space="preserve"> </w:t>
      </w:r>
      <w:r w:rsidRPr="0037487A">
        <w:rPr>
          <w:b/>
          <w:sz w:val="32"/>
          <w:szCs w:val="32"/>
          <w:u w:val="single"/>
        </w:rPr>
        <w:t xml:space="preserve">двадцать восьмого созыва </w:t>
      </w:r>
    </w:p>
    <w:p w:rsidR="003824B9" w:rsidRPr="003824B9" w:rsidRDefault="003824B9" w:rsidP="003824B9">
      <w:pPr>
        <w:rPr>
          <w:sz w:val="32"/>
          <w:szCs w:val="32"/>
        </w:rPr>
      </w:pPr>
      <w:r w:rsidRPr="003824B9">
        <w:rPr>
          <w:sz w:val="32"/>
          <w:szCs w:val="32"/>
        </w:rPr>
        <w:t xml:space="preserve">Для наших граждан неотъемлемым является гарантированное Конституцией страны и Законом Республики Беларусь ”О местном управлении и самоуправлении в Республике Беларусь“ право самим формировать органы власти на местах. </w:t>
      </w:r>
    </w:p>
    <w:p w:rsidR="00B725CD" w:rsidRPr="00F9176D" w:rsidRDefault="00B725CD" w:rsidP="0037487A">
      <w:pPr>
        <w:rPr>
          <w:sz w:val="32"/>
          <w:szCs w:val="32"/>
        </w:rPr>
      </w:pPr>
      <w:r w:rsidRPr="00F9176D">
        <w:rPr>
          <w:sz w:val="32"/>
          <w:szCs w:val="32"/>
        </w:rPr>
        <w:t>Указом Президента Республики Беларусь от 14 ноября 2017 г</w:t>
      </w:r>
      <w:r w:rsidR="004A2E84" w:rsidRPr="00F9176D">
        <w:rPr>
          <w:sz w:val="32"/>
          <w:szCs w:val="32"/>
        </w:rPr>
        <w:t>.</w:t>
      </w:r>
      <w:r w:rsidRPr="00F9176D">
        <w:rPr>
          <w:sz w:val="32"/>
          <w:szCs w:val="32"/>
        </w:rPr>
        <w:t xml:space="preserve"> № 410 в соответствии с пунктом 2 статьи 84 Конституции Республики Беларусь </w:t>
      </w:r>
      <w:r w:rsidRPr="00F9176D">
        <w:rPr>
          <w:b/>
          <w:sz w:val="32"/>
          <w:szCs w:val="32"/>
        </w:rPr>
        <w:t>на 18 февраля 2018 г. назначены выборы в местные Советы депутатов двадцать восьмого созыва</w:t>
      </w:r>
      <w:r w:rsidRPr="00F9176D">
        <w:rPr>
          <w:sz w:val="32"/>
          <w:szCs w:val="32"/>
        </w:rPr>
        <w:t>.</w:t>
      </w:r>
    </w:p>
    <w:p w:rsidR="00B725CD" w:rsidRPr="00F9176D" w:rsidRDefault="00B725CD" w:rsidP="0037487A">
      <w:pPr>
        <w:rPr>
          <w:sz w:val="32"/>
          <w:szCs w:val="32"/>
        </w:rPr>
      </w:pPr>
      <w:r w:rsidRPr="00F9176D">
        <w:rPr>
          <w:sz w:val="32"/>
          <w:szCs w:val="32"/>
        </w:rPr>
        <w:t xml:space="preserve">Постановлениями Центральной комиссии </w:t>
      </w:r>
      <w:r w:rsidR="004A2E84" w:rsidRPr="00F9176D">
        <w:rPr>
          <w:sz w:val="32"/>
          <w:szCs w:val="32"/>
        </w:rPr>
        <w:t xml:space="preserve">Республики Беларусь по выборам и проведению республиканских референдумов (далее – Центральная комиссия) от 15 ноября 2017 г. </w:t>
      </w:r>
      <w:r w:rsidR="0025601E">
        <w:rPr>
          <w:sz w:val="32"/>
          <w:szCs w:val="32"/>
        </w:rPr>
        <w:t>утверждены к</w:t>
      </w:r>
      <w:r w:rsidRPr="00F9176D">
        <w:rPr>
          <w:sz w:val="32"/>
          <w:szCs w:val="32"/>
        </w:rPr>
        <w:t>алендарный план организационных мероприятий по подготовке и проведению выборов в Советы и порядок информирования граждан о работе по подготовке и проведению выборов в Советы.</w:t>
      </w:r>
    </w:p>
    <w:p w:rsidR="00B725CD" w:rsidRPr="0037487A" w:rsidRDefault="00B725CD" w:rsidP="0037487A">
      <w:pPr>
        <w:rPr>
          <w:sz w:val="32"/>
          <w:szCs w:val="32"/>
        </w:rPr>
      </w:pPr>
      <w:r w:rsidRPr="00F9176D">
        <w:rPr>
          <w:sz w:val="32"/>
          <w:szCs w:val="32"/>
        </w:rPr>
        <w:t xml:space="preserve">В предстоящую избирательную кампанию будет сформировано </w:t>
      </w:r>
      <w:r w:rsidRPr="00F9176D">
        <w:rPr>
          <w:sz w:val="32"/>
          <w:szCs w:val="32"/>
        </w:rPr>
        <w:br/>
      </w:r>
      <w:r w:rsidRPr="004A2E84">
        <w:rPr>
          <w:b/>
          <w:sz w:val="32"/>
          <w:szCs w:val="32"/>
        </w:rPr>
        <w:t>1309</w:t>
      </w:r>
      <w:r w:rsidRPr="0037487A">
        <w:rPr>
          <w:sz w:val="32"/>
          <w:szCs w:val="32"/>
        </w:rPr>
        <w:t xml:space="preserve"> местных Советов депутатов (см. приложени</w:t>
      </w:r>
      <w:r w:rsidR="003A6D89">
        <w:rPr>
          <w:sz w:val="32"/>
          <w:szCs w:val="32"/>
        </w:rPr>
        <w:t>е</w:t>
      </w:r>
      <w:r w:rsidRPr="0037487A">
        <w:rPr>
          <w:sz w:val="32"/>
          <w:szCs w:val="32"/>
        </w:rPr>
        <w:t>).</w:t>
      </w:r>
    </w:p>
    <w:p w:rsidR="00AC6698" w:rsidRDefault="00B725CD" w:rsidP="0037487A">
      <w:pPr>
        <w:widowControl w:val="0"/>
        <w:rPr>
          <w:sz w:val="32"/>
          <w:szCs w:val="32"/>
        </w:rPr>
      </w:pPr>
      <w:r w:rsidRPr="00AC6698">
        <w:rPr>
          <w:sz w:val="32"/>
          <w:szCs w:val="32"/>
        </w:rPr>
        <w:t>Избирательная система в Республике Беларусь на выборах депутатов местных Советов депутатов – мажоритарная относительного большинства, а в случае наличия только одного кандидата в округе – мажоритарная абсолютного большинства</w:t>
      </w:r>
      <w:r w:rsidR="00F9176D">
        <w:rPr>
          <w:sz w:val="32"/>
          <w:szCs w:val="32"/>
        </w:rPr>
        <w:t>.</w:t>
      </w:r>
      <w:r w:rsidRPr="00AC6698">
        <w:rPr>
          <w:sz w:val="32"/>
          <w:szCs w:val="32"/>
        </w:rPr>
        <w:t xml:space="preserve"> </w:t>
      </w:r>
    </w:p>
    <w:p w:rsidR="00AC6698" w:rsidRPr="00AC6698" w:rsidRDefault="00AC6698" w:rsidP="00AC6698">
      <w:pPr>
        <w:widowControl w:val="0"/>
        <w:spacing w:before="120" w:line="280" w:lineRule="exact"/>
        <w:ind w:firstLine="0"/>
        <w:rPr>
          <w:b/>
          <w:i/>
          <w:szCs w:val="30"/>
        </w:rPr>
      </w:pPr>
      <w:r w:rsidRPr="00AC6698">
        <w:rPr>
          <w:b/>
          <w:i/>
          <w:szCs w:val="30"/>
        </w:rPr>
        <w:t>Справочно:</w:t>
      </w:r>
    </w:p>
    <w:p w:rsidR="00B725CD" w:rsidRPr="00AC6698" w:rsidRDefault="00AC6698" w:rsidP="00AC6698">
      <w:pPr>
        <w:widowControl w:val="0"/>
        <w:spacing w:line="280" w:lineRule="exact"/>
        <w:ind w:left="770"/>
        <w:rPr>
          <w:i/>
          <w:szCs w:val="30"/>
        </w:rPr>
      </w:pPr>
      <w:r w:rsidRPr="00AC6698">
        <w:rPr>
          <w:i/>
          <w:szCs w:val="30"/>
        </w:rPr>
        <w:t>И</w:t>
      </w:r>
      <w:r w:rsidR="00B725CD" w:rsidRPr="00AC6698">
        <w:rPr>
          <w:i/>
          <w:szCs w:val="30"/>
        </w:rPr>
        <w:t xml:space="preserve">збранным считается кандидат в депутаты, получивший наибольшее число голосов избирателей, принявших участие в голосовании. При проведении голосования по одной кандидатуре </w:t>
      </w:r>
      <w:r w:rsidR="00B725CD" w:rsidRPr="00AC6698">
        <w:rPr>
          <w:i/>
          <w:szCs w:val="30"/>
        </w:rPr>
        <w:lastRenderedPageBreak/>
        <w:t xml:space="preserve">кандидат считается избранным, если он получил более половины голосов избирателей, принявших участие в голосовании. </w:t>
      </w:r>
    </w:p>
    <w:p w:rsidR="00B725CD" w:rsidRPr="00AC6698" w:rsidRDefault="00B725CD" w:rsidP="00AC6698">
      <w:pPr>
        <w:widowControl w:val="0"/>
        <w:spacing w:before="120"/>
        <w:rPr>
          <w:sz w:val="32"/>
          <w:szCs w:val="32"/>
        </w:rPr>
      </w:pPr>
      <w:r w:rsidRPr="00AC6698">
        <w:rPr>
          <w:sz w:val="32"/>
          <w:szCs w:val="32"/>
        </w:rPr>
        <w:t>Для проведения выборов депутатов местных Советов депутатов создаются территориальные, окружные и участковые избирательные комиссии.</w:t>
      </w:r>
    </w:p>
    <w:p w:rsidR="00B725CD" w:rsidRPr="00AC6698" w:rsidRDefault="00AC6698" w:rsidP="0037487A">
      <w:pPr>
        <w:widowControl w:val="0"/>
        <w:rPr>
          <w:b/>
          <w:sz w:val="32"/>
          <w:szCs w:val="32"/>
        </w:rPr>
      </w:pPr>
      <w:r w:rsidRPr="00AC6698">
        <w:rPr>
          <w:b/>
          <w:sz w:val="32"/>
          <w:szCs w:val="32"/>
        </w:rPr>
        <w:t>В</w:t>
      </w:r>
      <w:r w:rsidR="00B725CD" w:rsidRPr="00AC6698">
        <w:rPr>
          <w:b/>
          <w:sz w:val="32"/>
          <w:szCs w:val="32"/>
        </w:rPr>
        <w:t xml:space="preserve"> основе проведения </w:t>
      </w:r>
      <w:r w:rsidRPr="00AC6698">
        <w:rPr>
          <w:b/>
          <w:sz w:val="32"/>
          <w:szCs w:val="32"/>
        </w:rPr>
        <w:t xml:space="preserve">в Беларуси </w:t>
      </w:r>
      <w:r w:rsidR="00B725CD" w:rsidRPr="00AC6698">
        <w:rPr>
          <w:b/>
          <w:sz w:val="32"/>
          <w:szCs w:val="32"/>
        </w:rPr>
        <w:t xml:space="preserve">каждой избирательной кампании лежит тщательный анализ опыта проведения предыдущих выборов, а также мониторинг рекомендаций, выработанных различными группами национальных и международных наблюдателей (экспертов) по оптимизации избирательного процесса в Беларуси. </w:t>
      </w:r>
    </w:p>
    <w:p w:rsidR="00B725CD" w:rsidRPr="0037487A" w:rsidRDefault="00B725CD" w:rsidP="00327C0F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 xml:space="preserve">Учитывая практику применения действующего в республике законодательства, развитие общественных отношений и самого института выборов, </w:t>
      </w:r>
      <w:r w:rsidRPr="00837476">
        <w:rPr>
          <w:b/>
          <w:sz w:val="32"/>
          <w:szCs w:val="32"/>
        </w:rPr>
        <w:t>в Избирательный кодекс Республики Беларусь был внесен ряд корректировок</w:t>
      </w:r>
      <w:r w:rsidRPr="0037487A">
        <w:rPr>
          <w:sz w:val="32"/>
          <w:szCs w:val="32"/>
        </w:rPr>
        <w:t xml:space="preserve">. </w:t>
      </w:r>
    </w:p>
    <w:p w:rsidR="00B725CD" w:rsidRPr="00837476" w:rsidRDefault="00B725CD" w:rsidP="0037487A">
      <w:pPr>
        <w:widowControl w:val="0"/>
        <w:rPr>
          <w:sz w:val="32"/>
          <w:szCs w:val="32"/>
        </w:rPr>
      </w:pPr>
      <w:r w:rsidRPr="00837476">
        <w:rPr>
          <w:sz w:val="32"/>
          <w:szCs w:val="32"/>
        </w:rPr>
        <w:t xml:space="preserve">Наиболее существенные изменения приняты в 2010 и </w:t>
      </w:r>
      <w:r w:rsidRPr="00837476">
        <w:rPr>
          <w:sz w:val="32"/>
          <w:szCs w:val="32"/>
        </w:rPr>
        <w:br/>
      </w:r>
      <w:r w:rsidRPr="00837476">
        <w:rPr>
          <w:spacing w:val="-4"/>
          <w:sz w:val="32"/>
          <w:szCs w:val="32"/>
        </w:rPr>
        <w:t xml:space="preserve">2013 годах. Они направлены, прежде всего, на совершенствование </w:t>
      </w:r>
      <w:r w:rsidRPr="00837476">
        <w:rPr>
          <w:sz w:val="32"/>
          <w:szCs w:val="32"/>
        </w:rPr>
        <w:t xml:space="preserve">избирательного законодательства, а не на изменение сути избирательной системы. </w:t>
      </w:r>
    </w:p>
    <w:p w:rsidR="00B725CD" w:rsidRPr="00327C0F" w:rsidRDefault="00B725CD" w:rsidP="00327C0F">
      <w:pPr>
        <w:widowControl w:val="0"/>
        <w:spacing w:before="120" w:line="280" w:lineRule="exact"/>
        <w:ind w:firstLine="0"/>
        <w:rPr>
          <w:b/>
          <w:i/>
          <w:szCs w:val="30"/>
        </w:rPr>
      </w:pPr>
      <w:r w:rsidRPr="00327C0F">
        <w:rPr>
          <w:b/>
          <w:i/>
          <w:szCs w:val="30"/>
        </w:rPr>
        <w:t>Справочно</w:t>
      </w:r>
      <w:r w:rsidR="00327C0F" w:rsidRPr="00327C0F">
        <w:rPr>
          <w:b/>
          <w:i/>
          <w:szCs w:val="30"/>
        </w:rPr>
        <w:t>:</w:t>
      </w:r>
    </w:p>
    <w:p w:rsidR="00B725CD" w:rsidRPr="00327C0F" w:rsidRDefault="00327C0F" w:rsidP="00B1771D">
      <w:pPr>
        <w:widowControl w:val="0"/>
        <w:spacing w:line="280" w:lineRule="exact"/>
        <w:rPr>
          <w:i/>
          <w:szCs w:val="30"/>
        </w:rPr>
      </w:pPr>
      <w:r w:rsidRPr="00327C0F">
        <w:rPr>
          <w:i/>
          <w:szCs w:val="30"/>
        </w:rPr>
        <w:t xml:space="preserve">К примеру, </w:t>
      </w:r>
      <w:r w:rsidRPr="00327C0F">
        <w:rPr>
          <w:b/>
          <w:i/>
          <w:szCs w:val="30"/>
        </w:rPr>
        <w:t>у</w:t>
      </w:r>
      <w:r w:rsidR="00B725CD" w:rsidRPr="00327C0F">
        <w:rPr>
          <w:b/>
          <w:i/>
          <w:szCs w:val="30"/>
        </w:rPr>
        <w:t>прощена процедура выдвижения и регистрации кандидатов в депутаты Советов</w:t>
      </w:r>
      <w:r w:rsidR="00B725CD" w:rsidRPr="00327C0F">
        <w:rPr>
          <w:i/>
          <w:szCs w:val="30"/>
        </w:rPr>
        <w:t xml:space="preserve">. </w:t>
      </w:r>
      <w:r w:rsidRPr="00327C0F">
        <w:rPr>
          <w:i/>
          <w:szCs w:val="30"/>
        </w:rPr>
        <w:t>П</w:t>
      </w:r>
      <w:r w:rsidR="00B725CD" w:rsidRPr="00327C0F">
        <w:rPr>
          <w:i/>
          <w:szCs w:val="30"/>
        </w:rPr>
        <w:t xml:space="preserve">олитические партии теперь могут выдвигать кандидатов и при отсутствии на территории соответствующего избирательного округа </w:t>
      </w:r>
      <w:r w:rsidRPr="00327C0F">
        <w:rPr>
          <w:i/>
          <w:szCs w:val="30"/>
        </w:rPr>
        <w:t xml:space="preserve">своих </w:t>
      </w:r>
      <w:r w:rsidR="00B725CD" w:rsidRPr="00327C0F">
        <w:rPr>
          <w:i/>
          <w:szCs w:val="30"/>
        </w:rPr>
        <w:t>организационных структур.</w:t>
      </w:r>
    </w:p>
    <w:p w:rsidR="00B725CD" w:rsidRPr="00327C0F" w:rsidRDefault="00B725CD" w:rsidP="00B1771D">
      <w:pPr>
        <w:widowControl w:val="0"/>
        <w:spacing w:line="280" w:lineRule="exact"/>
        <w:rPr>
          <w:i/>
          <w:szCs w:val="30"/>
        </w:rPr>
      </w:pPr>
      <w:r w:rsidRPr="00327C0F">
        <w:rPr>
          <w:i/>
          <w:szCs w:val="30"/>
        </w:rPr>
        <w:t xml:space="preserve">Значительно расширены возможности и формы проведения предвыборной агитации. В избирательное законодательство </w:t>
      </w:r>
      <w:r w:rsidRPr="00327C0F">
        <w:rPr>
          <w:b/>
          <w:i/>
          <w:szCs w:val="30"/>
        </w:rPr>
        <w:t xml:space="preserve">введен </w:t>
      </w:r>
      <w:r w:rsidR="00327C0F" w:rsidRPr="00327C0F">
        <w:rPr>
          <w:b/>
          <w:i/>
          <w:szCs w:val="30"/>
        </w:rPr>
        <w:t>новый институт –</w:t>
      </w:r>
      <w:r w:rsidRPr="00327C0F">
        <w:rPr>
          <w:b/>
          <w:i/>
          <w:szCs w:val="30"/>
        </w:rPr>
        <w:t xml:space="preserve"> индивидуальные избирательные фонды кандидатов</w:t>
      </w:r>
      <w:r w:rsidRPr="00327C0F">
        <w:rPr>
          <w:i/>
          <w:szCs w:val="30"/>
        </w:rPr>
        <w:t xml:space="preserve"> (ранее был разрешен единственный источник финансирования – бюджетные средства).</w:t>
      </w:r>
    </w:p>
    <w:p w:rsidR="00B725CD" w:rsidRPr="00327C0F" w:rsidRDefault="00B725CD" w:rsidP="00B1771D">
      <w:pPr>
        <w:widowControl w:val="0"/>
        <w:spacing w:line="280" w:lineRule="exact"/>
        <w:rPr>
          <w:i/>
          <w:szCs w:val="30"/>
        </w:rPr>
      </w:pPr>
      <w:r w:rsidRPr="00327C0F">
        <w:rPr>
          <w:b/>
          <w:i/>
          <w:szCs w:val="30"/>
        </w:rPr>
        <w:t>Кандидаты в депутаты Советов имеют право формировать избирательные фонды за счет собственных денежных средств, добровольных пожертвований граждан республики и юридических лиц.</w:t>
      </w:r>
      <w:r w:rsidRPr="00327C0F">
        <w:rPr>
          <w:i/>
          <w:szCs w:val="30"/>
        </w:rPr>
        <w:t xml:space="preserve"> </w:t>
      </w:r>
      <w:bookmarkStart w:id="1" w:name="_GoBack"/>
      <w:bookmarkEnd w:id="1"/>
      <w:r w:rsidRPr="00327C0F">
        <w:rPr>
          <w:i/>
          <w:szCs w:val="30"/>
        </w:rPr>
        <w:t xml:space="preserve">При этом исключается выделение кандидатам бюджетных средств на изготовление агитационных печатных материалов. </w:t>
      </w:r>
    </w:p>
    <w:p w:rsidR="00F0509D" w:rsidRPr="00F0509D" w:rsidRDefault="00F0509D" w:rsidP="00B1771D">
      <w:pPr>
        <w:widowControl w:val="0"/>
        <w:spacing w:line="280" w:lineRule="exact"/>
        <w:rPr>
          <w:i/>
          <w:szCs w:val="30"/>
        </w:rPr>
      </w:pPr>
      <w:r w:rsidRPr="00F0509D">
        <w:rPr>
          <w:b/>
          <w:i/>
          <w:szCs w:val="30"/>
        </w:rPr>
        <w:t>Расширены возможности судебной защиты избирательных прав граждан.</w:t>
      </w:r>
      <w:r w:rsidRPr="00F0509D">
        <w:rPr>
          <w:i/>
          <w:szCs w:val="30"/>
        </w:rPr>
        <w:t xml:space="preserve"> В частности, лицам, выдвигаемым кандидатами, и кандидатам было предоставлено право обжаловать в судебном порядке решения избирательных комиссий о вынесении им предупреждений и решения об отмене регистрации их </w:t>
      </w:r>
      <w:r w:rsidRPr="00110FCF">
        <w:rPr>
          <w:i/>
          <w:spacing w:val="-4"/>
          <w:szCs w:val="30"/>
        </w:rPr>
        <w:t>кандидатами. При этом сохраняется предварительное рассмотрение</w:t>
      </w:r>
      <w:r w:rsidRPr="00F0509D">
        <w:rPr>
          <w:i/>
          <w:szCs w:val="30"/>
        </w:rPr>
        <w:t xml:space="preserve"> таких споров вышестоящими избирательными комиссиями.</w:t>
      </w:r>
    </w:p>
    <w:p w:rsidR="007962C7" w:rsidRPr="007962C7" w:rsidRDefault="007962C7" w:rsidP="00B1771D">
      <w:pPr>
        <w:widowControl w:val="0"/>
        <w:spacing w:line="280" w:lineRule="exact"/>
        <w:rPr>
          <w:i/>
          <w:szCs w:val="30"/>
        </w:rPr>
      </w:pPr>
      <w:r>
        <w:rPr>
          <w:i/>
          <w:szCs w:val="30"/>
        </w:rPr>
        <w:t>З</w:t>
      </w:r>
      <w:r w:rsidRPr="007962C7">
        <w:rPr>
          <w:i/>
          <w:szCs w:val="30"/>
        </w:rPr>
        <w:t xml:space="preserve">начительно </w:t>
      </w:r>
      <w:r w:rsidRPr="007962C7">
        <w:rPr>
          <w:b/>
          <w:i/>
          <w:szCs w:val="30"/>
        </w:rPr>
        <w:t>расширены возможности и формы проведения предвыборной агитации</w:t>
      </w:r>
      <w:r w:rsidRPr="007962C7">
        <w:rPr>
          <w:i/>
          <w:szCs w:val="30"/>
        </w:rPr>
        <w:t xml:space="preserve">. Так, установлен уведомительный (вместо разрешительного) принцип проведения массовых мероприятий (пикетов, собраний вне помещений, митингов) с целью осуществления предвыборной </w:t>
      </w:r>
      <w:r w:rsidRPr="007962C7">
        <w:rPr>
          <w:i/>
          <w:szCs w:val="30"/>
        </w:rPr>
        <w:lastRenderedPageBreak/>
        <w:t>агитации в местах, определенных исполнительными и распорядительными органами</w:t>
      </w:r>
      <w:r>
        <w:rPr>
          <w:i/>
          <w:szCs w:val="30"/>
        </w:rPr>
        <w:t>.</w:t>
      </w:r>
    </w:p>
    <w:p w:rsidR="007962C7" w:rsidRPr="00327C0F" w:rsidRDefault="007962C7" w:rsidP="00B1771D">
      <w:pPr>
        <w:widowControl w:val="0"/>
        <w:spacing w:line="280" w:lineRule="exact"/>
        <w:rPr>
          <w:i/>
          <w:szCs w:val="30"/>
        </w:rPr>
      </w:pPr>
      <w:r w:rsidRPr="00327C0F">
        <w:rPr>
          <w:i/>
          <w:szCs w:val="30"/>
        </w:rPr>
        <w:t xml:space="preserve">Законодательно </w:t>
      </w:r>
      <w:r w:rsidRPr="007962C7">
        <w:rPr>
          <w:b/>
          <w:i/>
          <w:szCs w:val="30"/>
        </w:rPr>
        <w:t>закреплена недопустимость проведения агитации, направленной на срыв выборов</w:t>
      </w:r>
      <w:r w:rsidRPr="00327C0F">
        <w:rPr>
          <w:i/>
          <w:szCs w:val="30"/>
        </w:rPr>
        <w:t>.</w:t>
      </w:r>
    </w:p>
    <w:p w:rsidR="00327C0F" w:rsidRPr="00327C0F" w:rsidRDefault="00327C0F" w:rsidP="00B1771D">
      <w:pPr>
        <w:widowControl w:val="0"/>
        <w:spacing w:line="280" w:lineRule="exact"/>
        <w:rPr>
          <w:i/>
          <w:szCs w:val="30"/>
        </w:rPr>
      </w:pPr>
      <w:r w:rsidRPr="00327C0F">
        <w:rPr>
          <w:b/>
          <w:i/>
          <w:szCs w:val="30"/>
        </w:rPr>
        <w:t>Исключен порог явки избирателей</w:t>
      </w:r>
      <w:r w:rsidRPr="00327C0F">
        <w:rPr>
          <w:i/>
          <w:szCs w:val="30"/>
        </w:rPr>
        <w:t xml:space="preserve"> </w:t>
      </w:r>
      <w:r>
        <w:rPr>
          <w:i/>
          <w:szCs w:val="30"/>
        </w:rPr>
        <w:t>(в</w:t>
      </w:r>
      <w:r w:rsidRPr="00327C0F">
        <w:rPr>
          <w:i/>
          <w:szCs w:val="30"/>
        </w:rPr>
        <w:t>ыборы признаются состоявшимися при любой явке избирателей</w:t>
      </w:r>
      <w:r>
        <w:rPr>
          <w:i/>
          <w:szCs w:val="30"/>
        </w:rPr>
        <w:t>)</w:t>
      </w:r>
      <w:r w:rsidRPr="00327C0F">
        <w:rPr>
          <w:i/>
          <w:szCs w:val="30"/>
        </w:rPr>
        <w:t>. Следует отметить, что уровень явки избирателей не установлен в Азербайджане, Армении, Бельгии, Великобритании, Германии, Испании, Италии, Нидерландах, России, Узбекистане, Украине, Черногории.</w:t>
      </w:r>
    </w:p>
    <w:p w:rsidR="00B725CD" w:rsidRPr="0037487A" w:rsidRDefault="00327C0F" w:rsidP="00327C0F">
      <w:pPr>
        <w:widowControl w:val="0"/>
        <w:spacing w:before="120"/>
        <w:rPr>
          <w:sz w:val="32"/>
          <w:szCs w:val="32"/>
        </w:rPr>
      </w:pPr>
      <w:r>
        <w:rPr>
          <w:sz w:val="32"/>
          <w:szCs w:val="32"/>
        </w:rPr>
        <w:t>В</w:t>
      </w:r>
      <w:r w:rsidR="00B725CD" w:rsidRPr="0037487A">
        <w:rPr>
          <w:sz w:val="32"/>
          <w:szCs w:val="32"/>
        </w:rPr>
        <w:t xml:space="preserve">несенные в Избирательный кодекс поправки позволили Республике Беларусь в 2014 году присоединиться к Конвенции о стандартах демократических выборов, избирательных прав и свобод в государствах – участниках Содружества Независимых Государств. </w:t>
      </w:r>
    </w:p>
    <w:p w:rsidR="00B725CD" w:rsidRPr="0037487A" w:rsidRDefault="00A1104C" w:rsidP="0037487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Таким образом</w:t>
      </w:r>
      <w:r w:rsidR="00110FCF">
        <w:rPr>
          <w:sz w:val="32"/>
          <w:szCs w:val="32"/>
        </w:rPr>
        <w:t>,</w:t>
      </w:r>
      <w:r w:rsidR="00B725CD" w:rsidRPr="0037487A">
        <w:rPr>
          <w:sz w:val="32"/>
          <w:szCs w:val="32"/>
        </w:rPr>
        <w:t xml:space="preserve"> белорусское избирательное законодательство </w:t>
      </w:r>
      <w:r w:rsidR="00B725CD" w:rsidRPr="002176C0">
        <w:rPr>
          <w:spacing w:val="-4"/>
          <w:sz w:val="32"/>
          <w:szCs w:val="32"/>
        </w:rPr>
        <w:t>поступательно развивается, воспринимая передовой опыт зарубежных</w:t>
      </w:r>
      <w:r w:rsidR="00B725CD" w:rsidRPr="0037487A">
        <w:rPr>
          <w:sz w:val="32"/>
          <w:szCs w:val="32"/>
        </w:rPr>
        <w:t xml:space="preserve"> стран и </w:t>
      </w:r>
      <w:r w:rsidR="002176C0">
        <w:rPr>
          <w:sz w:val="32"/>
          <w:szCs w:val="32"/>
        </w:rPr>
        <w:t xml:space="preserve">конструктивные </w:t>
      </w:r>
      <w:r w:rsidR="00B725CD" w:rsidRPr="0037487A">
        <w:rPr>
          <w:sz w:val="32"/>
          <w:szCs w:val="32"/>
        </w:rPr>
        <w:t>рекомендации международных организаций.</w:t>
      </w:r>
    </w:p>
    <w:p w:rsidR="00B725CD" w:rsidRPr="002176C0" w:rsidRDefault="00B725CD" w:rsidP="0037487A">
      <w:pPr>
        <w:pStyle w:val="a3"/>
        <w:widowControl w:val="0"/>
        <w:spacing w:before="0" w:beforeAutospacing="0" w:after="0" w:afterAutospacing="0"/>
        <w:ind w:firstLine="709"/>
        <w:jc w:val="center"/>
        <w:rPr>
          <w:rStyle w:val="a6"/>
          <w:bCs w:val="0"/>
        </w:rPr>
      </w:pPr>
    </w:p>
    <w:p w:rsidR="00B725CD" w:rsidRPr="0037487A" w:rsidRDefault="00B725CD" w:rsidP="0037487A">
      <w:pPr>
        <w:pStyle w:val="a3"/>
        <w:widowControl w:val="0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37487A">
        <w:rPr>
          <w:rStyle w:val="a6"/>
          <w:sz w:val="32"/>
          <w:szCs w:val="32"/>
        </w:rPr>
        <w:t>****</w:t>
      </w:r>
    </w:p>
    <w:p w:rsidR="00B725CD" w:rsidRPr="0037487A" w:rsidRDefault="00837476" w:rsidP="003748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Успех</w:t>
      </w:r>
      <w:r w:rsidR="00A1104C">
        <w:rPr>
          <w:sz w:val="32"/>
          <w:szCs w:val="32"/>
        </w:rPr>
        <w:t xml:space="preserve"> </w:t>
      </w:r>
      <w:r w:rsidR="00A1104C" w:rsidRPr="0037487A">
        <w:rPr>
          <w:sz w:val="32"/>
          <w:szCs w:val="32"/>
        </w:rPr>
        <w:t xml:space="preserve">социально-экономического и общественно-политического развития </w:t>
      </w:r>
      <w:r w:rsidR="00A1104C">
        <w:rPr>
          <w:sz w:val="32"/>
          <w:szCs w:val="32"/>
        </w:rPr>
        <w:t>белорусского</w:t>
      </w:r>
      <w:r w:rsidR="00A1104C" w:rsidRPr="0037487A">
        <w:rPr>
          <w:sz w:val="32"/>
          <w:szCs w:val="32"/>
        </w:rPr>
        <w:t xml:space="preserve"> государства </w:t>
      </w:r>
      <w:r w:rsidR="00A1104C">
        <w:rPr>
          <w:sz w:val="32"/>
          <w:szCs w:val="32"/>
        </w:rPr>
        <w:t xml:space="preserve">во многом </w:t>
      </w:r>
      <w:r w:rsidR="00A1104C" w:rsidRPr="0037487A">
        <w:rPr>
          <w:sz w:val="32"/>
          <w:szCs w:val="32"/>
        </w:rPr>
        <w:t xml:space="preserve">зависит </w:t>
      </w:r>
      <w:r w:rsidR="00A1104C">
        <w:rPr>
          <w:sz w:val="32"/>
          <w:szCs w:val="32"/>
        </w:rPr>
        <w:t>о</w:t>
      </w:r>
      <w:r w:rsidR="00B725CD" w:rsidRPr="0037487A">
        <w:rPr>
          <w:sz w:val="32"/>
          <w:szCs w:val="32"/>
        </w:rPr>
        <w:t xml:space="preserve">т местных органов самоуправления. Их деятельность определяет </w:t>
      </w:r>
      <w:r>
        <w:rPr>
          <w:sz w:val="32"/>
          <w:szCs w:val="32"/>
        </w:rPr>
        <w:t>степень эффективности</w:t>
      </w:r>
      <w:r w:rsidR="00B725CD" w:rsidRPr="00837476">
        <w:rPr>
          <w:sz w:val="32"/>
          <w:szCs w:val="32"/>
        </w:rPr>
        <w:t>, с которой экономические достижения трансформируются</w:t>
      </w:r>
      <w:r w:rsidR="00B725CD" w:rsidRPr="0037487A">
        <w:rPr>
          <w:sz w:val="32"/>
          <w:szCs w:val="32"/>
        </w:rPr>
        <w:t xml:space="preserve"> в благосостояние граждан, </w:t>
      </w:r>
      <w:r w:rsidR="0052785C">
        <w:rPr>
          <w:sz w:val="32"/>
          <w:szCs w:val="32"/>
        </w:rPr>
        <w:t xml:space="preserve">их </w:t>
      </w:r>
      <w:r w:rsidR="00B725CD" w:rsidRPr="0037487A">
        <w:rPr>
          <w:sz w:val="32"/>
          <w:szCs w:val="32"/>
        </w:rPr>
        <w:t xml:space="preserve">налаженный быт, </w:t>
      </w:r>
      <w:r w:rsidR="0052785C">
        <w:rPr>
          <w:sz w:val="32"/>
          <w:szCs w:val="32"/>
        </w:rPr>
        <w:t xml:space="preserve">надежную работу объектов </w:t>
      </w:r>
      <w:r w:rsidR="00B725CD" w:rsidRPr="0037487A">
        <w:rPr>
          <w:sz w:val="32"/>
          <w:szCs w:val="32"/>
        </w:rPr>
        <w:t>коммунально</w:t>
      </w:r>
      <w:r w:rsidR="0052785C">
        <w:rPr>
          <w:sz w:val="32"/>
          <w:szCs w:val="32"/>
        </w:rPr>
        <w:t>го</w:t>
      </w:r>
      <w:r w:rsidR="00B725CD" w:rsidRPr="0037487A">
        <w:rPr>
          <w:sz w:val="32"/>
          <w:szCs w:val="32"/>
        </w:rPr>
        <w:t xml:space="preserve"> хозяйств</w:t>
      </w:r>
      <w:r w:rsidR="0052785C">
        <w:rPr>
          <w:sz w:val="32"/>
          <w:szCs w:val="32"/>
        </w:rPr>
        <w:t>а</w:t>
      </w:r>
      <w:r w:rsidR="00B725CD" w:rsidRPr="0037487A">
        <w:rPr>
          <w:sz w:val="32"/>
          <w:szCs w:val="32"/>
        </w:rPr>
        <w:t xml:space="preserve"> городов, поселков и деревень.</w:t>
      </w:r>
    </w:p>
    <w:p w:rsidR="00B725CD" w:rsidRDefault="00A1104C" w:rsidP="00A1104C">
      <w:pPr>
        <w:widowControl w:val="0"/>
        <w:rPr>
          <w:sz w:val="32"/>
          <w:szCs w:val="32"/>
        </w:rPr>
      </w:pPr>
      <w:r w:rsidRPr="0052785C">
        <w:rPr>
          <w:sz w:val="32"/>
          <w:szCs w:val="32"/>
        </w:rPr>
        <w:t xml:space="preserve">Пристальное </w:t>
      </w:r>
      <w:r w:rsidR="00B725CD" w:rsidRPr="0052785C">
        <w:rPr>
          <w:sz w:val="32"/>
          <w:szCs w:val="32"/>
        </w:rPr>
        <w:t xml:space="preserve">внимание </w:t>
      </w:r>
      <w:r w:rsidRPr="0052785C">
        <w:rPr>
          <w:b/>
          <w:sz w:val="32"/>
          <w:szCs w:val="32"/>
        </w:rPr>
        <w:t xml:space="preserve">Президента Республики Беларусь А.Г.Лукашенко </w:t>
      </w:r>
      <w:r w:rsidRPr="0052785C">
        <w:rPr>
          <w:sz w:val="32"/>
          <w:szCs w:val="32"/>
        </w:rPr>
        <w:t xml:space="preserve">к обеспечению в республике подлинного народовластия было </w:t>
      </w:r>
      <w:r w:rsidR="00837476">
        <w:rPr>
          <w:sz w:val="32"/>
          <w:szCs w:val="32"/>
        </w:rPr>
        <w:t xml:space="preserve">в очередной раз </w:t>
      </w:r>
      <w:r w:rsidRPr="0052785C">
        <w:rPr>
          <w:sz w:val="32"/>
          <w:szCs w:val="32"/>
        </w:rPr>
        <w:t xml:space="preserve">отмечено в ходе состоявшейся 14 ноября 2017 г. встречи Главы государства </w:t>
      </w:r>
      <w:r w:rsidR="00B725CD" w:rsidRPr="0052785C">
        <w:rPr>
          <w:sz w:val="32"/>
          <w:szCs w:val="32"/>
        </w:rPr>
        <w:t xml:space="preserve">с председателем </w:t>
      </w:r>
      <w:r w:rsidRPr="0052785C">
        <w:rPr>
          <w:sz w:val="32"/>
          <w:szCs w:val="32"/>
        </w:rPr>
        <w:t>Центральной комиссии</w:t>
      </w:r>
      <w:r w:rsidR="00B725CD" w:rsidRPr="0052785C">
        <w:rPr>
          <w:sz w:val="32"/>
          <w:szCs w:val="32"/>
        </w:rPr>
        <w:t xml:space="preserve"> Л</w:t>
      </w:r>
      <w:r w:rsidRPr="0052785C">
        <w:rPr>
          <w:sz w:val="32"/>
          <w:szCs w:val="32"/>
        </w:rPr>
        <w:t>.</w:t>
      </w:r>
      <w:r w:rsidR="00B725CD" w:rsidRPr="0052785C">
        <w:rPr>
          <w:sz w:val="32"/>
          <w:szCs w:val="32"/>
        </w:rPr>
        <w:t>Ермошиной</w:t>
      </w:r>
      <w:r w:rsidRPr="0052785C">
        <w:rPr>
          <w:sz w:val="32"/>
          <w:szCs w:val="32"/>
        </w:rPr>
        <w:t xml:space="preserve">. Белорусский лидер </w:t>
      </w:r>
      <w:r w:rsidR="007962C7">
        <w:rPr>
          <w:sz w:val="32"/>
          <w:szCs w:val="32"/>
        </w:rPr>
        <w:t>подчеркнул</w:t>
      </w:r>
      <w:r w:rsidRPr="0052785C">
        <w:rPr>
          <w:sz w:val="32"/>
          <w:szCs w:val="32"/>
        </w:rPr>
        <w:t>:</w:t>
      </w:r>
      <w:r w:rsidR="00B725CD" w:rsidRPr="0052785C">
        <w:rPr>
          <w:sz w:val="32"/>
          <w:szCs w:val="32"/>
        </w:rPr>
        <w:t xml:space="preserve"> </w:t>
      </w:r>
      <w:r w:rsidRPr="0052785C">
        <w:rPr>
          <w:b/>
          <w:spacing w:val="-4"/>
          <w:sz w:val="32"/>
          <w:szCs w:val="32"/>
        </w:rPr>
        <w:t>”Власть создаст все условия для проведения выборов на достойном уровне. Скрывать ничего не будем. Кто готов идти на выборы, пусть идет“</w:t>
      </w:r>
      <w:r w:rsidRPr="0052785C">
        <w:rPr>
          <w:sz w:val="32"/>
          <w:szCs w:val="32"/>
        </w:rPr>
        <w:t>.</w:t>
      </w:r>
    </w:p>
    <w:p w:rsidR="00F1217B" w:rsidRDefault="00F1217B" w:rsidP="00A1104C">
      <w:pPr>
        <w:widowControl w:val="0"/>
        <w:rPr>
          <w:sz w:val="32"/>
          <w:szCs w:val="32"/>
        </w:rPr>
      </w:pPr>
    </w:p>
    <w:p w:rsidR="00F1217B" w:rsidRPr="00241DB5" w:rsidRDefault="00F1217B" w:rsidP="00F1217B">
      <w:pPr>
        <w:ind w:firstLine="851"/>
        <w:jc w:val="center"/>
        <w:rPr>
          <w:rStyle w:val="ab"/>
          <w:bCs/>
          <w:i w:val="0"/>
          <w:iCs w:val="0"/>
          <w:sz w:val="32"/>
          <w:szCs w:val="32"/>
        </w:rPr>
      </w:pPr>
      <w:r w:rsidRPr="00241DB5">
        <w:rPr>
          <w:rStyle w:val="ab"/>
          <w:bCs/>
          <w:i w:val="0"/>
          <w:iCs w:val="0"/>
          <w:sz w:val="32"/>
          <w:szCs w:val="32"/>
        </w:rPr>
        <w:t xml:space="preserve">Главное управление идеологической работы, культуры </w:t>
      </w:r>
    </w:p>
    <w:p w:rsidR="00F1217B" w:rsidRPr="00241DB5" w:rsidRDefault="00F1217B" w:rsidP="00F1217B">
      <w:pPr>
        <w:ind w:firstLine="851"/>
        <w:jc w:val="center"/>
        <w:rPr>
          <w:rStyle w:val="ab"/>
          <w:bCs/>
          <w:i w:val="0"/>
          <w:iCs w:val="0"/>
          <w:sz w:val="32"/>
          <w:szCs w:val="32"/>
        </w:rPr>
      </w:pPr>
      <w:r w:rsidRPr="00241DB5">
        <w:rPr>
          <w:rStyle w:val="ab"/>
          <w:bCs/>
          <w:i w:val="0"/>
          <w:iCs w:val="0"/>
          <w:sz w:val="32"/>
          <w:szCs w:val="32"/>
        </w:rPr>
        <w:t xml:space="preserve">и по делам молодежи Витебского облисполкома г.Витебск, </w:t>
      </w:r>
    </w:p>
    <w:p w:rsidR="00F1217B" w:rsidRPr="00241DB5" w:rsidRDefault="00F1217B" w:rsidP="00F1217B">
      <w:pPr>
        <w:ind w:firstLine="851"/>
        <w:jc w:val="center"/>
        <w:rPr>
          <w:rStyle w:val="a6"/>
          <w:b w:val="0"/>
          <w:bCs w:val="0"/>
          <w:sz w:val="32"/>
          <w:szCs w:val="32"/>
        </w:rPr>
      </w:pPr>
      <w:r>
        <w:rPr>
          <w:rStyle w:val="ab"/>
          <w:bCs/>
          <w:i w:val="0"/>
          <w:iCs w:val="0"/>
          <w:sz w:val="32"/>
          <w:szCs w:val="32"/>
        </w:rPr>
        <w:t>дека</w:t>
      </w:r>
      <w:r w:rsidRPr="00241DB5">
        <w:rPr>
          <w:rStyle w:val="ab"/>
          <w:bCs/>
          <w:i w:val="0"/>
          <w:iCs w:val="0"/>
          <w:sz w:val="32"/>
          <w:szCs w:val="32"/>
        </w:rPr>
        <w:t>брь 2017 г.</w:t>
      </w:r>
    </w:p>
    <w:p w:rsidR="00F1217B" w:rsidRPr="0052785C" w:rsidRDefault="00F1217B" w:rsidP="00A1104C">
      <w:pPr>
        <w:widowControl w:val="0"/>
        <w:rPr>
          <w:sz w:val="32"/>
          <w:szCs w:val="32"/>
        </w:rPr>
      </w:pPr>
    </w:p>
    <w:sectPr w:rsidR="00F1217B" w:rsidRPr="0052785C" w:rsidSect="00F1217B">
      <w:headerReference w:type="default" r:id="rId7"/>
      <w:pgSz w:w="11906" w:h="16838" w:code="9"/>
      <w:pgMar w:top="568" w:right="567" w:bottom="1134" w:left="1276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D6" w:rsidRDefault="008E7DD6">
      <w:r>
        <w:separator/>
      </w:r>
    </w:p>
  </w:endnote>
  <w:endnote w:type="continuationSeparator" w:id="1">
    <w:p w:rsidR="008E7DD6" w:rsidRDefault="008E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D6" w:rsidRDefault="008E7DD6">
      <w:r>
        <w:separator/>
      </w:r>
    </w:p>
  </w:footnote>
  <w:footnote w:type="continuationSeparator" w:id="1">
    <w:p w:rsidR="008E7DD6" w:rsidRDefault="008E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00" w:rsidRDefault="00D70F00" w:rsidP="0037487A">
    <w:pPr>
      <w:pStyle w:val="a7"/>
      <w:ind w:firstLine="0"/>
      <w:jc w:val="center"/>
    </w:pPr>
    <w:fldSimple w:instr="PAGE   \* MERGEFORMAT">
      <w:r w:rsidR="001F009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2F1"/>
    <w:multiLevelType w:val="hybridMultilevel"/>
    <w:tmpl w:val="E9C82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9242A"/>
    <w:multiLevelType w:val="hybridMultilevel"/>
    <w:tmpl w:val="24A414F8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2">
    <w:nsid w:val="2AC32F62"/>
    <w:multiLevelType w:val="hybridMultilevel"/>
    <w:tmpl w:val="DF72B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4029C"/>
    <w:multiLevelType w:val="hybridMultilevel"/>
    <w:tmpl w:val="6D06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C74DB"/>
    <w:multiLevelType w:val="hybridMultilevel"/>
    <w:tmpl w:val="7E503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D4CEE"/>
    <w:multiLevelType w:val="hybridMultilevel"/>
    <w:tmpl w:val="04DE1C16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6">
    <w:nsid w:val="602B26DB"/>
    <w:multiLevelType w:val="hybridMultilevel"/>
    <w:tmpl w:val="C02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75CD5"/>
    <w:multiLevelType w:val="hybridMultilevel"/>
    <w:tmpl w:val="66D208A0"/>
    <w:lvl w:ilvl="0" w:tplc="0419000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9"/>
        </w:tabs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9"/>
        </w:tabs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9"/>
        </w:tabs>
        <w:ind w:left="7959" w:hanging="360"/>
      </w:pPr>
      <w:rPr>
        <w:rFonts w:ascii="Wingdings" w:hAnsi="Wingdings" w:hint="default"/>
      </w:rPr>
    </w:lvl>
  </w:abstractNum>
  <w:abstractNum w:abstractNumId="8">
    <w:nsid w:val="72462791"/>
    <w:multiLevelType w:val="hybridMultilevel"/>
    <w:tmpl w:val="52B2E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A8"/>
    <w:rsid w:val="00015A00"/>
    <w:rsid w:val="00021304"/>
    <w:rsid w:val="00022546"/>
    <w:rsid w:val="00050C3B"/>
    <w:rsid w:val="00092A7A"/>
    <w:rsid w:val="00094E60"/>
    <w:rsid w:val="000966D8"/>
    <w:rsid w:val="000A4B1A"/>
    <w:rsid w:val="000E5949"/>
    <w:rsid w:val="000E6D90"/>
    <w:rsid w:val="000F025D"/>
    <w:rsid w:val="000F415A"/>
    <w:rsid w:val="00104E2E"/>
    <w:rsid w:val="00110FCF"/>
    <w:rsid w:val="00114DBB"/>
    <w:rsid w:val="00152B66"/>
    <w:rsid w:val="00166C44"/>
    <w:rsid w:val="001973B1"/>
    <w:rsid w:val="001A33D5"/>
    <w:rsid w:val="001D0073"/>
    <w:rsid w:val="001E1C79"/>
    <w:rsid w:val="001F0094"/>
    <w:rsid w:val="002176C0"/>
    <w:rsid w:val="00243277"/>
    <w:rsid w:val="0025601E"/>
    <w:rsid w:val="002826A2"/>
    <w:rsid w:val="00284103"/>
    <w:rsid w:val="00285525"/>
    <w:rsid w:val="002A0F96"/>
    <w:rsid w:val="002A5751"/>
    <w:rsid w:val="002C0EBD"/>
    <w:rsid w:val="002E5BA8"/>
    <w:rsid w:val="00327C0F"/>
    <w:rsid w:val="00353C04"/>
    <w:rsid w:val="0037487A"/>
    <w:rsid w:val="00376162"/>
    <w:rsid w:val="003824B9"/>
    <w:rsid w:val="00385886"/>
    <w:rsid w:val="003A6D89"/>
    <w:rsid w:val="003E1C8F"/>
    <w:rsid w:val="00467929"/>
    <w:rsid w:val="004A1F1B"/>
    <w:rsid w:val="004A2E84"/>
    <w:rsid w:val="00505A28"/>
    <w:rsid w:val="0050627F"/>
    <w:rsid w:val="0052785C"/>
    <w:rsid w:val="00530A29"/>
    <w:rsid w:val="00580F6E"/>
    <w:rsid w:val="0058647F"/>
    <w:rsid w:val="00591CD3"/>
    <w:rsid w:val="00610FEF"/>
    <w:rsid w:val="00614887"/>
    <w:rsid w:val="006200D1"/>
    <w:rsid w:val="0062140A"/>
    <w:rsid w:val="00634DBF"/>
    <w:rsid w:val="00653DC1"/>
    <w:rsid w:val="00664815"/>
    <w:rsid w:val="00684331"/>
    <w:rsid w:val="00690DD6"/>
    <w:rsid w:val="006D78F9"/>
    <w:rsid w:val="006E5630"/>
    <w:rsid w:val="00704AA8"/>
    <w:rsid w:val="00715E26"/>
    <w:rsid w:val="00736F01"/>
    <w:rsid w:val="00743CDD"/>
    <w:rsid w:val="00746459"/>
    <w:rsid w:val="0076123A"/>
    <w:rsid w:val="00766BC7"/>
    <w:rsid w:val="007962C7"/>
    <w:rsid w:val="007A04F0"/>
    <w:rsid w:val="007C3251"/>
    <w:rsid w:val="007C5EB1"/>
    <w:rsid w:val="007D0501"/>
    <w:rsid w:val="007D43EC"/>
    <w:rsid w:val="007E3711"/>
    <w:rsid w:val="007E69FA"/>
    <w:rsid w:val="007E727E"/>
    <w:rsid w:val="0082501E"/>
    <w:rsid w:val="00837476"/>
    <w:rsid w:val="00850F8C"/>
    <w:rsid w:val="00851247"/>
    <w:rsid w:val="008629AB"/>
    <w:rsid w:val="0086363D"/>
    <w:rsid w:val="008859C4"/>
    <w:rsid w:val="00892002"/>
    <w:rsid w:val="008C23ED"/>
    <w:rsid w:val="008C53F8"/>
    <w:rsid w:val="008E7DD6"/>
    <w:rsid w:val="00934BE8"/>
    <w:rsid w:val="00934DB2"/>
    <w:rsid w:val="00935B6A"/>
    <w:rsid w:val="00965125"/>
    <w:rsid w:val="00974511"/>
    <w:rsid w:val="00992D3A"/>
    <w:rsid w:val="00995ECB"/>
    <w:rsid w:val="009B216D"/>
    <w:rsid w:val="009C4D9C"/>
    <w:rsid w:val="009D6A96"/>
    <w:rsid w:val="00A10E5A"/>
    <w:rsid w:val="00A1104C"/>
    <w:rsid w:val="00A52FF0"/>
    <w:rsid w:val="00AC6698"/>
    <w:rsid w:val="00AD1097"/>
    <w:rsid w:val="00B01112"/>
    <w:rsid w:val="00B1771D"/>
    <w:rsid w:val="00B31A65"/>
    <w:rsid w:val="00B601C2"/>
    <w:rsid w:val="00B613FD"/>
    <w:rsid w:val="00B725CD"/>
    <w:rsid w:val="00B865BA"/>
    <w:rsid w:val="00BA2DBB"/>
    <w:rsid w:val="00BC09AE"/>
    <w:rsid w:val="00BE6DF4"/>
    <w:rsid w:val="00BF642D"/>
    <w:rsid w:val="00C042A9"/>
    <w:rsid w:val="00C2720D"/>
    <w:rsid w:val="00C81CEC"/>
    <w:rsid w:val="00CA00D8"/>
    <w:rsid w:val="00CA0253"/>
    <w:rsid w:val="00CE1095"/>
    <w:rsid w:val="00CE76D5"/>
    <w:rsid w:val="00D21977"/>
    <w:rsid w:val="00D5289E"/>
    <w:rsid w:val="00D66E82"/>
    <w:rsid w:val="00D70F00"/>
    <w:rsid w:val="00D74482"/>
    <w:rsid w:val="00DA7C36"/>
    <w:rsid w:val="00DB7421"/>
    <w:rsid w:val="00DD66B8"/>
    <w:rsid w:val="00DF1504"/>
    <w:rsid w:val="00DF1787"/>
    <w:rsid w:val="00E15FB5"/>
    <w:rsid w:val="00E7049C"/>
    <w:rsid w:val="00EB4055"/>
    <w:rsid w:val="00ED1D65"/>
    <w:rsid w:val="00ED68F3"/>
    <w:rsid w:val="00EE487D"/>
    <w:rsid w:val="00EF248A"/>
    <w:rsid w:val="00EF6147"/>
    <w:rsid w:val="00F019C9"/>
    <w:rsid w:val="00F0509D"/>
    <w:rsid w:val="00F1217B"/>
    <w:rsid w:val="00F23F95"/>
    <w:rsid w:val="00F266C1"/>
    <w:rsid w:val="00F72D1E"/>
    <w:rsid w:val="00F755B5"/>
    <w:rsid w:val="00F9176D"/>
    <w:rsid w:val="00F971C9"/>
    <w:rsid w:val="00F972D4"/>
    <w:rsid w:val="00FA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A8"/>
    <w:pPr>
      <w:overflowPunct w:val="0"/>
      <w:autoSpaceDE w:val="0"/>
      <w:autoSpaceDN w:val="0"/>
      <w:adjustRightInd w:val="0"/>
      <w:ind w:firstLine="709"/>
      <w:jc w:val="both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04AA8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"/>
    <w:basedOn w:val="a"/>
    <w:link w:val="a5"/>
    <w:semiHidden/>
    <w:rsid w:val="00704AA8"/>
    <w:pPr>
      <w:overflowPunct/>
      <w:spacing w:after="120"/>
    </w:pPr>
    <w:rPr>
      <w:spacing w:val="30"/>
      <w:position w:val="-10"/>
      <w:szCs w:val="24"/>
    </w:rPr>
  </w:style>
  <w:style w:type="character" w:customStyle="1" w:styleId="a5">
    <w:name w:val="Основной текст Знак"/>
    <w:basedOn w:val="a0"/>
    <w:link w:val="a4"/>
    <w:semiHidden/>
    <w:locked/>
    <w:rsid w:val="00704AA8"/>
    <w:rPr>
      <w:rFonts w:eastAsia="Times New Roman" w:cs="Times New Roman"/>
      <w:spacing w:val="30"/>
      <w:position w:val="-10"/>
      <w:sz w:val="24"/>
      <w:szCs w:val="24"/>
      <w:lang w:eastAsia="ru-RU"/>
    </w:rPr>
  </w:style>
  <w:style w:type="paragraph" w:styleId="2">
    <w:name w:val="Body Text Indent 2"/>
    <w:basedOn w:val="a"/>
    <w:link w:val="20"/>
    <w:rsid w:val="00704A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704AA8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04AA8"/>
    <w:pPr>
      <w:widowControl w:val="0"/>
      <w:overflowPunct/>
      <w:spacing w:line="345" w:lineRule="exact"/>
      <w:ind w:firstLine="710"/>
    </w:pPr>
    <w:rPr>
      <w:sz w:val="24"/>
      <w:szCs w:val="24"/>
    </w:rPr>
  </w:style>
  <w:style w:type="paragraph" w:customStyle="1" w:styleId="Style3">
    <w:name w:val="Style3"/>
    <w:basedOn w:val="a"/>
    <w:rsid w:val="00704AA8"/>
    <w:pPr>
      <w:widowControl w:val="0"/>
      <w:overflowPunct/>
      <w:spacing w:line="346" w:lineRule="exact"/>
      <w:ind w:firstLine="715"/>
      <w:jc w:val="left"/>
    </w:pPr>
    <w:rPr>
      <w:sz w:val="24"/>
      <w:szCs w:val="24"/>
    </w:rPr>
  </w:style>
  <w:style w:type="paragraph" w:customStyle="1" w:styleId="1">
    <w:name w:val="Абзац списка1"/>
    <w:basedOn w:val="a"/>
    <w:rsid w:val="00704AA8"/>
    <w:pPr>
      <w:overflowPunct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FontStyle12">
    <w:name w:val="Font Style12"/>
    <w:rsid w:val="00704AA8"/>
    <w:rPr>
      <w:rFonts w:ascii="Times New Roman" w:hAnsi="Times New Roman"/>
      <w:sz w:val="28"/>
    </w:rPr>
  </w:style>
  <w:style w:type="character" w:customStyle="1" w:styleId="FontStyle11">
    <w:name w:val="Font Style11"/>
    <w:rsid w:val="00704AA8"/>
    <w:rPr>
      <w:rFonts w:ascii="Times New Roman" w:hAnsi="Times New Roman"/>
      <w:b/>
      <w:sz w:val="28"/>
    </w:rPr>
  </w:style>
  <w:style w:type="character" w:styleId="a6">
    <w:name w:val="Strong"/>
    <w:basedOn w:val="a0"/>
    <w:qFormat/>
    <w:rsid w:val="00704AA8"/>
    <w:rPr>
      <w:rFonts w:cs="Times New Roman"/>
      <w:b/>
      <w:bCs/>
    </w:rPr>
  </w:style>
  <w:style w:type="paragraph" w:styleId="a7">
    <w:name w:val="header"/>
    <w:basedOn w:val="a"/>
    <w:link w:val="a8"/>
    <w:rsid w:val="00704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04AA8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rsid w:val="0037487A"/>
    <w:pPr>
      <w:tabs>
        <w:tab w:val="center" w:pos="4677"/>
        <w:tab w:val="right" w:pos="9355"/>
      </w:tabs>
    </w:pPr>
  </w:style>
  <w:style w:type="character" w:customStyle="1" w:styleId="resh-link">
    <w:name w:val="resh-link"/>
    <w:basedOn w:val="a0"/>
    <w:rsid w:val="00BF642D"/>
  </w:style>
  <w:style w:type="character" w:styleId="aa">
    <w:name w:val="Hyperlink"/>
    <w:basedOn w:val="a0"/>
    <w:rsid w:val="00166C44"/>
    <w:rPr>
      <w:color w:val="0000FF"/>
      <w:u w:val="single"/>
    </w:rPr>
  </w:style>
  <w:style w:type="character" w:styleId="ab">
    <w:name w:val="Emphasis"/>
    <w:qFormat/>
    <w:locked/>
    <w:rsid w:val="00F12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/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Люпатюк Игорь Григорьевич</dc:creator>
  <cp:lastModifiedBy>PetrovskayaTV</cp:lastModifiedBy>
  <cp:revision>2</cp:revision>
  <cp:lastPrinted>2017-12-01T08:25:00Z</cp:lastPrinted>
  <dcterms:created xsi:type="dcterms:W3CDTF">2017-12-18T08:28:00Z</dcterms:created>
  <dcterms:modified xsi:type="dcterms:W3CDTF">2017-12-18T08:28:00Z</dcterms:modified>
</cp:coreProperties>
</file>