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21DB" w14:textId="183963EA" w:rsidR="005E17A5" w:rsidRPr="00BA3AE4" w:rsidRDefault="005E17A5" w:rsidP="005E17A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BA3AE4">
        <w:rPr>
          <w:rFonts w:ascii="Times New Roman" w:hAnsi="Times New Roman" w:cs="Times New Roman"/>
          <w:sz w:val="28"/>
          <w:szCs w:val="28"/>
        </w:rPr>
        <w:t>УТВЕРЖД</w:t>
      </w:r>
      <w:r w:rsidR="002A1A0E">
        <w:rPr>
          <w:rFonts w:ascii="Times New Roman" w:hAnsi="Times New Roman" w:cs="Times New Roman"/>
          <w:sz w:val="28"/>
          <w:szCs w:val="28"/>
        </w:rPr>
        <w:t>ЕНО</w:t>
      </w:r>
    </w:p>
    <w:p w14:paraId="22F9CA7F" w14:textId="77777777" w:rsidR="005E17A5" w:rsidRPr="00BA3AE4" w:rsidRDefault="005E17A5" w:rsidP="005E17A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16.06.2026</w:t>
      </w:r>
    </w:p>
    <w:p w14:paraId="63DA1EF6" w14:textId="28D63396" w:rsidR="005E17A5" w:rsidRPr="00BA3AE4" w:rsidRDefault="005E17A5" w:rsidP="005E17A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BA3AE4">
        <w:rPr>
          <w:rFonts w:ascii="Times New Roman" w:hAnsi="Times New Roman" w:cs="Times New Roman"/>
          <w:sz w:val="28"/>
          <w:szCs w:val="28"/>
        </w:rPr>
        <w:t>Председател</w:t>
      </w:r>
      <w:r w:rsidR="002A1A0E">
        <w:rPr>
          <w:rFonts w:ascii="Times New Roman" w:hAnsi="Times New Roman" w:cs="Times New Roman"/>
          <w:sz w:val="28"/>
          <w:szCs w:val="28"/>
        </w:rPr>
        <w:t>ем</w:t>
      </w:r>
      <w:r w:rsidRPr="00BA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приёмной комиссии ВГУ имени П.М. Машерова</w:t>
      </w:r>
    </w:p>
    <w:p w14:paraId="2E09282D" w14:textId="114A5648" w:rsidR="005E17A5" w:rsidRPr="00BA3AE4" w:rsidRDefault="005E17A5" w:rsidP="005E17A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Богатырёв</w:t>
      </w:r>
      <w:r w:rsidR="002A1A0E">
        <w:rPr>
          <w:rFonts w:ascii="Times New Roman" w:hAnsi="Times New Roman" w:cs="Times New Roman"/>
          <w:sz w:val="28"/>
          <w:szCs w:val="28"/>
        </w:rPr>
        <w:t>ой</w:t>
      </w:r>
    </w:p>
    <w:p w14:paraId="30571B51" w14:textId="77777777" w:rsidR="005E17A5" w:rsidRPr="00935938" w:rsidRDefault="005E17A5" w:rsidP="005E1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BFCB85" w14:textId="77777777" w:rsidR="005E17A5" w:rsidRPr="00935938" w:rsidRDefault="005E17A5" w:rsidP="005E1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EF5FAC" w14:textId="77777777" w:rsidR="005E17A5" w:rsidRPr="00935938" w:rsidRDefault="005E17A5" w:rsidP="005E1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38">
        <w:rPr>
          <w:rFonts w:ascii="Times New Roman" w:hAnsi="Times New Roman" w:cs="Times New Roman"/>
          <w:b/>
          <w:sz w:val="28"/>
          <w:szCs w:val="28"/>
        </w:rPr>
        <w:t>Перечень заданий</w:t>
      </w:r>
    </w:p>
    <w:p w14:paraId="4A35FF5C" w14:textId="77777777" w:rsidR="005E17A5" w:rsidRPr="00935938" w:rsidRDefault="005E17A5" w:rsidP="005E1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5938">
        <w:rPr>
          <w:rFonts w:ascii="Times New Roman" w:hAnsi="Times New Roman" w:cs="Times New Roman"/>
          <w:sz w:val="28"/>
          <w:szCs w:val="28"/>
        </w:rPr>
        <w:t>для проведения собеседования с абитуриентами из числа лиц, прошедших обучение в профильных классах (группах) педагогической направленности учреждений общего среднего образования, поступающих на педагогические специальности</w:t>
      </w:r>
    </w:p>
    <w:p w14:paraId="149236E7" w14:textId="77777777" w:rsidR="005E17A5" w:rsidRPr="00C25162" w:rsidRDefault="005E17A5" w:rsidP="005E17A5">
      <w:pPr>
        <w:spacing w:after="0" w:line="240" w:lineRule="auto"/>
        <w:rPr>
          <w:rFonts w:ascii="Times New Roman" w:hAnsi="Times New Roman" w:cs="Times New Roman"/>
        </w:rPr>
      </w:pPr>
    </w:p>
    <w:p w14:paraId="48510486" w14:textId="77777777" w:rsidR="005E17A5" w:rsidRDefault="005E17A5" w:rsidP="005E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938">
        <w:rPr>
          <w:rFonts w:ascii="Times New Roman" w:hAnsi="Times New Roman" w:cs="Times New Roman"/>
          <w:sz w:val="28"/>
          <w:szCs w:val="28"/>
        </w:rPr>
        <w:t>6-05-0112-01 Дошкольное образование</w:t>
      </w:r>
      <w:r w:rsidRPr="00935938">
        <w:rPr>
          <w:rFonts w:ascii="Times New Roman" w:hAnsi="Times New Roman" w:cs="Times New Roman"/>
          <w:sz w:val="28"/>
          <w:szCs w:val="28"/>
        </w:rPr>
        <w:br/>
        <w:t>6-05-0112-02 Начальное образование</w:t>
      </w:r>
      <w:r w:rsidRPr="00935938">
        <w:rPr>
          <w:rFonts w:ascii="Times New Roman" w:hAnsi="Times New Roman" w:cs="Times New Roman"/>
          <w:sz w:val="28"/>
          <w:szCs w:val="28"/>
        </w:rPr>
        <w:br/>
        <w:t>6-05-0113-01 Историческое образование</w:t>
      </w:r>
      <w:r w:rsidRPr="00935938">
        <w:rPr>
          <w:rFonts w:ascii="Times New Roman" w:hAnsi="Times New Roman" w:cs="Times New Roman"/>
          <w:sz w:val="28"/>
          <w:szCs w:val="28"/>
        </w:rPr>
        <w:br/>
        <w:t>6-05-0113-03 Природоведческое образование (с указанием предметных областей)</w:t>
      </w:r>
      <w:r w:rsidRPr="00935938">
        <w:rPr>
          <w:rFonts w:ascii="Times New Roman" w:hAnsi="Times New Roman" w:cs="Times New Roman"/>
          <w:sz w:val="28"/>
          <w:szCs w:val="28"/>
        </w:rPr>
        <w:br/>
        <w:t>6-05-0113-04 Физико-математическое образование (с указанием предметных областей)</w:t>
      </w:r>
      <w:r w:rsidRPr="00935938">
        <w:rPr>
          <w:rFonts w:ascii="Times New Roman" w:hAnsi="Times New Roman" w:cs="Times New Roman"/>
          <w:sz w:val="28"/>
          <w:szCs w:val="28"/>
        </w:rPr>
        <w:br/>
        <w:t>6-05-0114-01 Социально-педагогическое и психологическое образование</w:t>
      </w:r>
      <w:r w:rsidRPr="00935938">
        <w:rPr>
          <w:rFonts w:ascii="Times New Roman" w:hAnsi="Times New Roman" w:cs="Times New Roman"/>
          <w:sz w:val="28"/>
          <w:szCs w:val="28"/>
        </w:rPr>
        <w:br/>
        <w:t>6-05-0115-01 Образование в области физической культуры</w:t>
      </w:r>
      <w:r w:rsidRPr="00935938">
        <w:rPr>
          <w:rFonts w:ascii="Times New Roman" w:hAnsi="Times New Roman" w:cs="Times New Roman"/>
          <w:sz w:val="28"/>
          <w:szCs w:val="28"/>
        </w:rPr>
        <w:br/>
        <w:t>6-05-0232-01 Белорусская филология</w:t>
      </w:r>
      <w:r w:rsidRPr="00935938">
        <w:rPr>
          <w:rFonts w:ascii="Times New Roman" w:hAnsi="Times New Roman" w:cs="Times New Roman"/>
          <w:sz w:val="28"/>
          <w:szCs w:val="28"/>
        </w:rPr>
        <w:br/>
        <w:t>6-05-0232-02 Русская филология</w:t>
      </w:r>
      <w:r w:rsidRPr="00935938">
        <w:rPr>
          <w:rFonts w:ascii="Times New Roman" w:hAnsi="Times New Roman" w:cs="Times New Roman"/>
          <w:sz w:val="28"/>
          <w:szCs w:val="28"/>
        </w:rPr>
        <w:br/>
        <w:t>7-07-0114-01 Специальное и инклюзивное образование</w:t>
      </w:r>
    </w:p>
    <w:p w14:paraId="3E9338A5" w14:textId="77777777" w:rsidR="00D430E3" w:rsidRDefault="00D430E3" w:rsidP="005E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C0E51" w14:textId="77777777" w:rsidR="00D430E3" w:rsidRPr="00935938" w:rsidRDefault="00D430E3" w:rsidP="005E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829C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 Вы понимаете тезис о том, что педагог – это лидер?</w:t>
      </w:r>
    </w:p>
    <w:p w14:paraId="1F06A15D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стресс? Как совладающее поведение помогает педагогу справиться с трудностями?</w:t>
      </w:r>
    </w:p>
    <w:p w14:paraId="57D11869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Охарактеризуйте процессы памяти: запоминание, сохранение, воспроизведение и забывание. Какие вы знаете приемы рационального запоминания?</w:t>
      </w:r>
    </w:p>
    <w:p w14:paraId="0BA25CAC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Назовите свои основные достижения в учебе и других сферах деятельности (участие в выставках, олимпиадах, конкурсах и т.п.).</w:t>
      </w:r>
    </w:p>
    <w:p w14:paraId="7A670956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Каким вы видите свое профессиональное будущее (планы после окончания университета)?</w:t>
      </w:r>
    </w:p>
    <w:p w14:paraId="5DDE21A0" w14:textId="77777777" w:rsidR="005E17A5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 Вы понимаете термин «когнитивные процессы»?</w:t>
      </w:r>
    </w:p>
    <w:p w14:paraId="4124D455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35655493"/>
      <w:r w:rsidRPr="00935938">
        <w:rPr>
          <w:rFonts w:ascii="Times New Roman" w:eastAsia="Times New Roman" w:hAnsi="Times New Roman" w:cs="Times New Roman"/>
          <w:sz w:val="28"/>
          <w:szCs w:val="28"/>
        </w:rPr>
        <w:t>Что Вы можете рассказать об организаторских способностях педагога?</w:t>
      </w:r>
    </w:p>
    <w:p w14:paraId="3CF29360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самооценка и как она влияет на поступки, поведение, специфику общения человека?</w:t>
      </w:r>
    </w:p>
    <w:bookmarkEnd w:id="0"/>
    <w:p w14:paraId="410CA331" w14:textId="77777777" w:rsidR="005E17A5" w:rsidRPr="00935938" w:rsidRDefault="005E17A5" w:rsidP="00D43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B4D52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lastRenderedPageBreak/>
        <w:t>Чем отличаются практическое (наглядно-действительное и наглядно-образное) и теоретическое (образное и понятийное) мышление?</w:t>
      </w:r>
    </w:p>
    <w:p w14:paraId="681234C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В каких общественных делах, внеклассных и внешкольных мероприятиях Вы участвовали?</w:t>
      </w:r>
    </w:p>
    <w:p w14:paraId="3DDBDDED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«воображение»? Какова роль воображения в педагогической деятельности?</w:t>
      </w:r>
    </w:p>
    <w:p w14:paraId="36DDAA29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Я-концепция?</w:t>
      </w:r>
    </w:p>
    <w:p w14:paraId="788E770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 Вы различаете понятие «речь» и «язык»? Охарактеризуйте функцию речи как средства общения и мышления.</w:t>
      </w:r>
    </w:p>
    <w:p w14:paraId="0C78558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Назовите основные пункты разработанной Вами стратегии профессионального и личностного саморазвития.</w:t>
      </w:r>
    </w:p>
    <w:p w14:paraId="20D1CEB8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35655550"/>
      <w:r w:rsidRPr="00935938">
        <w:rPr>
          <w:rFonts w:ascii="Times New Roman" w:eastAsia="Times New Roman" w:hAnsi="Times New Roman" w:cs="Times New Roman"/>
          <w:sz w:val="28"/>
          <w:szCs w:val="28"/>
        </w:rPr>
        <w:t>Какие педагогические специальности существуют в настоящее время?</w:t>
      </w:r>
    </w:p>
    <w:p w14:paraId="2BF43AD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Для чего педагогу необходимы «гностические способности»?</w:t>
      </w:r>
    </w:p>
    <w:bookmarkEnd w:id="1"/>
    <w:p w14:paraId="55FB5BBA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Какой стиль педагогического общения (директивный, защитный, понимающий или уступчивый) наиболее близко вашему характеру и, по Вашему мнению, подойдет вам как будущему учителю?</w:t>
      </w:r>
    </w:p>
    <w:p w14:paraId="26FAD2D4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 каким последствиям могут приводить ошибки педагога?</w:t>
      </w:r>
    </w:p>
    <w:p w14:paraId="6A9FB9D5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Почему Вы решили выбрать педагогическую профессию / конкретную педагогическую специальность?</w:t>
      </w:r>
    </w:p>
    <w:p w14:paraId="0CA91BB7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эмоции? Какие положительные и негативные эмоции вы можете назвать?</w:t>
      </w:r>
    </w:p>
    <w:p w14:paraId="375DE955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Вам кажется наиболее привлекательным в профессии педагога?</w:t>
      </w:r>
    </w:p>
    <w:p w14:paraId="28CD2C5C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«Осознание мотивов деятельности напрямую связано с определением смысла выполняемой деятельности». Объясните, как вы понимаете данное утверждение.</w:t>
      </w:r>
    </w:p>
    <w:p w14:paraId="3BF47CC2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В чем, на ваш взгляд, заключается социальная значимость педагогической профессии?</w:t>
      </w:r>
    </w:p>
    <w:p w14:paraId="2D62ECA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Какие причины конфликтов в социально-педагогической среде вы можете назвать?</w:t>
      </w:r>
    </w:p>
    <w:p w14:paraId="7F5D7D8C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Каково, на ваш взгляд, главное предназначение учителя?</w:t>
      </w:r>
    </w:p>
    <w:p w14:paraId="40A66244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 Вы различаете понятие «ощущения» и «восприятие»?</w:t>
      </w:r>
    </w:p>
    <w:p w14:paraId="6FE894EF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Каков престиж профессии педагога в современном обществе? Как, на Ваш взгляд, можно поднять престиж педагогической профессии?</w:t>
      </w:r>
    </w:p>
    <w:p w14:paraId="48A68F1B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психологическая защита? Какие механизмы психологической защиты вы можете назвать?</w:t>
      </w:r>
    </w:p>
    <w:p w14:paraId="0A13DCB9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Какими вы обладаете личностными и деловыми качествами, значимыми для педагогической профессии?</w:t>
      </w:r>
    </w:p>
    <w:p w14:paraId="37075443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Какие виды внимания Вы знаете? Как поддерживать внимание обучающихся?</w:t>
      </w:r>
    </w:p>
    <w:p w14:paraId="3041330E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педагогическая профессия? Каково ее место среди других профессий?</w:t>
      </w:r>
    </w:p>
    <w:p w14:paraId="50507BCC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типы темпераментов вы можете назвать? По вашему мнению, влияет ли тип темперамента на успешность в профессиональной деятельности педагога?</w:t>
      </w:r>
    </w:p>
    <w:p w14:paraId="33CB9A4D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Вы можете сказать об основных этапах становления и развития педагогической профессии?</w:t>
      </w:r>
    </w:p>
    <w:p w14:paraId="24EB3C6A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Назовите основные особенности личности подростка.</w:t>
      </w:r>
    </w:p>
    <w:p w14:paraId="06323414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Назовите выдающихся педагогов разных исторических эпох.</w:t>
      </w:r>
    </w:p>
    <w:p w14:paraId="4F049B29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Какая стратегия поведения педагога в конфликте, по вашему мнению, является самой эффективной?</w:t>
      </w:r>
    </w:p>
    <w:p w14:paraId="60391946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В чем, на Ваш взгляд, специфика педагогической профессии?</w:t>
      </w:r>
    </w:p>
    <w:p w14:paraId="098B7497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Каково значение эмпатии в деятельности педагога?</w:t>
      </w:r>
    </w:p>
    <w:p w14:paraId="343E69EA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Раскройте тезис: «Учитель и ученик – субъекты педагогического взаимодействия».</w:t>
      </w:r>
    </w:p>
    <w:p w14:paraId="59720774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Какие типы темперамента вы знаете?</w:t>
      </w:r>
    </w:p>
    <w:p w14:paraId="7C40FC20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Назовите плюсы и минусы педагогической профессии.</w:t>
      </w:r>
    </w:p>
    <w:p w14:paraId="64155487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потребности? Как вы можете охарактеризовать основные потребности учащегося первого класса и потребности учащегося десятого класса?</w:t>
      </w:r>
    </w:p>
    <w:p w14:paraId="281A33B6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педагогическая деятельность?</w:t>
      </w:r>
    </w:p>
    <w:p w14:paraId="103E9ABF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В чем состоит различие между понятиями «индивид», «личность», «индивидуальность»?</w:t>
      </w:r>
    </w:p>
    <w:p w14:paraId="182DD556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должен уметь педагог? Какими профессионально важными качествами должен обладать педагог?</w:t>
      </w:r>
    </w:p>
    <w:p w14:paraId="315E0EA6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«рефлексивные способности» педагога? Можно ли их развивать?</w:t>
      </w:r>
    </w:p>
    <w:p w14:paraId="746AB03D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 раскрывается образ педагога в произведениях литературы, искусства, кино?</w:t>
      </w:r>
    </w:p>
    <w:p w14:paraId="3BF81137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В каких педагогических пробах Вы участвовали? Какие из них были для Вас наиболее сложными?</w:t>
      </w:r>
    </w:p>
    <w:p w14:paraId="5A568ACA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Из каких компонентов складывается имидж современного педагога?</w:t>
      </w:r>
    </w:p>
    <w:p w14:paraId="45175467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В чем проявляется коммуникативные способности педагога?</w:t>
      </w:r>
    </w:p>
    <w:p w14:paraId="14E13DA0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входит в зону профессиональной ответственности педагога?</w:t>
      </w:r>
    </w:p>
    <w:p w14:paraId="2005DBB3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«портфолио педагога»? Из каких частей складывается Ваш портфолио? Какими достижениями Вы особенно гордитесь?</w:t>
      </w:r>
    </w:p>
    <w:p w14:paraId="7F260A64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Какой смысл Вы вкладываете в понятие «педагогические способности»?</w:t>
      </w:r>
    </w:p>
    <w:p w14:paraId="7169AD83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Объясните понятие «самоорганизация», «самоменеджмент», «таймменеджмент» в отношении к педагогической деятельности.</w:t>
      </w:r>
    </w:p>
    <w:p w14:paraId="1D1786A6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Какие новые педагогические специальности и квалификации могут появиться, на Ваш взгляд, в будущем?</w:t>
      </w:r>
    </w:p>
    <w:p w14:paraId="2A954F92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Назовите качества, препятствующее эффективности профессиональной деятельности педагога.</w:t>
      </w:r>
    </w:p>
    <w:p w14:paraId="3D1A4F88" w14:textId="77777777" w:rsidR="005E17A5" w:rsidRPr="00935938" w:rsidRDefault="005E17A5" w:rsidP="00D430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D2D69D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lastRenderedPageBreak/>
        <w:t>Что интересного Вы можете рассказать иностранцу об устройстве системы образования в нашей стране?</w:t>
      </w:r>
    </w:p>
    <w:p w14:paraId="124146E1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Что такое воля, и каково ее значение в личности педагога? Как вы можете объяснить высказывание Вильма Шекспира: «Наша личное – это сад, а наша воля – его садовник»?</w:t>
      </w:r>
    </w:p>
    <w:p w14:paraId="46BF94BD" w14:textId="77777777" w:rsidR="005E17A5" w:rsidRPr="00935938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Как Вы различаете понятие «познание» и «самопознание»?</w:t>
      </w:r>
    </w:p>
    <w:p w14:paraId="3EB9EDE1" w14:textId="77777777" w:rsidR="005E17A5" w:rsidRDefault="005E17A5" w:rsidP="00D430E3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8">
        <w:rPr>
          <w:rFonts w:ascii="Times New Roman" w:eastAsia="Times New Roman" w:hAnsi="Times New Roman" w:cs="Times New Roman"/>
          <w:sz w:val="28"/>
          <w:szCs w:val="28"/>
        </w:rPr>
        <w:t>Важно ли учителю уметь различать нормативное, альтруистическое, асоциальное поведение у учащихся? Почему?</w:t>
      </w:r>
    </w:p>
    <w:p w14:paraId="7986A28E" w14:textId="77777777" w:rsidR="006904FD" w:rsidRDefault="006904FD" w:rsidP="00D430E3">
      <w:pPr>
        <w:spacing w:after="0" w:line="240" w:lineRule="auto"/>
        <w:ind w:firstLine="709"/>
      </w:pPr>
    </w:p>
    <w:sectPr w:rsidR="0069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274"/>
    <w:multiLevelType w:val="hybridMultilevel"/>
    <w:tmpl w:val="BE3456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6A2"/>
    <w:multiLevelType w:val="hybridMultilevel"/>
    <w:tmpl w:val="89340B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0AC"/>
    <w:multiLevelType w:val="hybridMultilevel"/>
    <w:tmpl w:val="4D4E35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C716A"/>
    <w:multiLevelType w:val="hybridMultilevel"/>
    <w:tmpl w:val="7EC24D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E29AF"/>
    <w:multiLevelType w:val="hybridMultilevel"/>
    <w:tmpl w:val="D1F8A6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F09D4"/>
    <w:multiLevelType w:val="hybridMultilevel"/>
    <w:tmpl w:val="59265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402D"/>
    <w:multiLevelType w:val="hybridMultilevel"/>
    <w:tmpl w:val="D73216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288B"/>
    <w:multiLevelType w:val="hybridMultilevel"/>
    <w:tmpl w:val="11C064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5538"/>
    <w:multiLevelType w:val="hybridMultilevel"/>
    <w:tmpl w:val="945C26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565F"/>
    <w:multiLevelType w:val="hybridMultilevel"/>
    <w:tmpl w:val="975C3F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D1C09"/>
    <w:multiLevelType w:val="hybridMultilevel"/>
    <w:tmpl w:val="27925A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35444"/>
    <w:multiLevelType w:val="hybridMultilevel"/>
    <w:tmpl w:val="B858C0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14177"/>
    <w:multiLevelType w:val="hybridMultilevel"/>
    <w:tmpl w:val="1F127C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0510"/>
    <w:multiLevelType w:val="hybridMultilevel"/>
    <w:tmpl w:val="9E1ACD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A500E"/>
    <w:multiLevelType w:val="hybridMultilevel"/>
    <w:tmpl w:val="2DF680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9A5"/>
    <w:multiLevelType w:val="hybridMultilevel"/>
    <w:tmpl w:val="F0C8C7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90A81"/>
    <w:multiLevelType w:val="hybridMultilevel"/>
    <w:tmpl w:val="84CE4E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0DB"/>
    <w:multiLevelType w:val="hybridMultilevel"/>
    <w:tmpl w:val="59BE26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844CE"/>
    <w:multiLevelType w:val="hybridMultilevel"/>
    <w:tmpl w:val="FE14FA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E5118"/>
    <w:multiLevelType w:val="hybridMultilevel"/>
    <w:tmpl w:val="A48AF5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001A1"/>
    <w:multiLevelType w:val="hybridMultilevel"/>
    <w:tmpl w:val="F58A39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A7A3F"/>
    <w:multiLevelType w:val="hybridMultilevel"/>
    <w:tmpl w:val="9134FD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6EB8"/>
    <w:multiLevelType w:val="hybridMultilevel"/>
    <w:tmpl w:val="D06447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4300"/>
    <w:multiLevelType w:val="hybridMultilevel"/>
    <w:tmpl w:val="2C285A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A777C"/>
    <w:multiLevelType w:val="hybridMultilevel"/>
    <w:tmpl w:val="8E34EB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352CD"/>
    <w:multiLevelType w:val="hybridMultilevel"/>
    <w:tmpl w:val="2FFAD6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5307"/>
    <w:multiLevelType w:val="hybridMultilevel"/>
    <w:tmpl w:val="73F611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81E6A"/>
    <w:multiLevelType w:val="hybridMultilevel"/>
    <w:tmpl w:val="D152DC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B30BA"/>
    <w:multiLevelType w:val="hybridMultilevel"/>
    <w:tmpl w:val="8CB81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E1F7E"/>
    <w:multiLevelType w:val="hybridMultilevel"/>
    <w:tmpl w:val="8EF259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93BA4"/>
    <w:multiLevelType w:val="hybridMultilevel"/>
    <w:tmpl w:val="C7C2E6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45937">
    <w:abstractNumId w:val="11"/>
  </w:num>
  <w:num w:numId="2" w16cid:durableId="759133713">
    <w:abstractNumId w:val="25"/>
  </w:num>
  <w:num w:numId="3" w16cid:durableId="1705783620">
    <w:abstractNumId w:val="19"/>
  </w:num>
  <w:num w:numId="4" w16cid:durableId="1180847701">
    <w:abstractNumId w:val="2"/>
  </w:num>
  <w:num w:numId="5" w16cid:durableId="807165779">
    <w:abstractNumId w:val="21"/>
  </w:num>
  <w:num w:numId="6" w16cid:durableId="536433938">
    <w:abstractNumId w:val="6"/>
  </w:num>
  <w:num w:numId="7" w16cid:durableId="1356810120">
    <w:abstractNumId w:val="20"/>
  </w:num>
  <w:num w:numId="8" w16cid:durableId="1490485410">
    <w:abstractNumId w:val="27"/>
  </w:num>
  <w:num w:numId="9" w16cid:durableId="703676343">
    <w:abstractNumId w:val="1"/>
  </w:num>
  <w:num w:numId="10" w16cid:durableId="1520125851">
    <w:abstractNumId w:val="9"/>
  </w:num>
  <w:num w:numId="11" w16cid:durableId="1217930070">
    <w:abstractNumId w:val="3"/>
  </w:num>
  <w:num w:numId="12" w16cid:durableId="456879901">
    <w:abstractNumId w:val="23"/>
  </w:num>
  <w:num w:numId="13" w16cid:durableId="1506241828">
    <w:abstractNumId w:val="8"/>
  </w:num>
  <w:num w:numId="14" w16cid:durableId="1757559581">
    <w:abstractNumId w:val="15"/>
  </w:num>
  <w:num w:numId="15" w16cid:durableId="1902060374">
    <w:abstractNumId w:val="16"/>
  </w:num>
  <w:num w:numId="16" w16cid:durableId="408235627">
    <w:abstractNumId w:val="22"/>
  </w:num>
  <w:num w:numId="17" w16cid:durableId="264118953">
    <w:abstractNumId w:val="4"/>
  </w:num>
  <w:num w:numId="18" w16cid:durableId="616058152">
    <w:abstractNumId w:val="0"/>
  </w:num>
  <w:num w:numId="19" w16cid:durableId="2127850647">
    <w:abstractNumId w:val="28"/>
  </w:num>
  <w:num w:numId="20" w16cid:durableId="831221383">
    <w:abstractNumId w:val="30"/>
  </w:num>
  <w:num w:numId="21" w16cid:durableId="811752122">
    <w:abstractNumId w:val="17"/>
  </w:num>
  <w:num w:numId="22" w16cid:durableId="1258565452">
    <w:abstractNumId w:val="29"/>
  </w:num>
  <w:num w:numId="23" w16cid:durableId="2108698130">
    <w:abstractNumId w:val="18"/>
  </w:num>
  <w:num w:numId="24" w16cid:durableId="1160734292">
    <w:abstractNumId w:val="7"/>
  </w:num>
  <w:num w:numId="25" w16cid:durableId="673335954">
    <w:abstractNumId w:val="12"/>
  </w:num>
  <w:num w:numId="26" w16cid:durableId="910236590">
    <w:abstractNumId w:val="14"/>
  </w:num>
  <w:num w:numId="27" w16cid:durableId="1000549063">
    <w:abstractNumId w:val="13"/>
  </w:num>
  <w:num w:numId="28" w16cid:durableId="1595745151">
    <w:abstractNumId w:val="26"/>
  </w:num>
  <w:num w:numId="29" w16cid:durableId="1592810072">
    <w:abstractNumId w:val="24"/>
  </w:num>
  <w:num w:numId="30" w16cid:durableId="890191548">
    <w:abstractNumId w:val="10"/>
  </w:num>
  <w:num w:numId="31" w16cid:durableId="12955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FD"/>
    <w:rsid w:val="002A1A0E"/>
    <w:rsid w:val="005E17A5"/>
    <w:rsid w:val="006904FD"/>
    <w:rsid w:val="00924E4C"/>
    <w:rsid w:val="00A21B70"/>
    <w:rsid w:val="00D4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58A2"/>
  <w15:chartTrackingRefBased/>
  <w15:docId w15:val="{E199035F-BB6E-4F9B-8D62-BAD1E944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7A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4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4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4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4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0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0808-5BCA-4F44-86D2-EBE6AF2B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4</cp:revision>
  <dcterms:created xsi:type="dcterms:W3CDTF">2026-06-23T05:27:00Z</dcterms:created>
  <dcterms:modified xsi:type="dcterms:W3CDTF">2026-06-23T05:38:00Z</dcterms:modified>
</cp:coreProperties>
</file>