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7EB" w:rsidRPr="00B860B8" w:rsidRDefault="007967EB" w:rsidP="00B860B8">
      <w:pPr>
        <w:pStyle w:val="ConsPlusNonformat"/>
        <w:jc w:val="right"/>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APPROVED</w:t>
      </w:r>
    </w:p>
    <w:p w:rsidR="007967EB" w:rsidRPr="00B860B8" w:rsidRDefault="007967EB" w:rsidP="00B860B8">
      <w:pPr>
        <w:pStyle w:val="ConsPlusNonformat"/>
        <w:jc w:val="right"/>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Decree</w:t>
      </w:r>
      <w:r w:rsidR="00B860B8" w:rsidRPr="00B860B8">
        <w:rPr>
          <w:rFonts w:ascii="Times New Roman" w:hAnsi="Times New Roman" w:cs="Times New Roman"/>
          <w:color w:val="000000" w:themeColor="text1"/>
          <w:sz w:val="24"/>
          <w:szCs w:val="24"/>
          <w:lang w:val="en-US"/>
        </w:rPr>
        <w:t xml:space="preserve"> of the</w:t>
      </w:r>
    </w:p>
    <w:p w:rsidR="007967EB" w:rsidRPr="00B860B8" w:rsidRDefault="007967EB" w:rsidP="00B860B8">
      <w:pPr>
        <w:pStyle w:val="ConsPlusNonformat"/>
        <w:jc w:val="right"/>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Ministry of Education</w:t>
      </w:r>
    </w:p>
    <w:p w:rsidR="007967EB" w:rsidRPr="00B860B8" w:rsidRDefault="007967EB" w:rsidP="00B860B8">
      <w:pPr>
        <w:pStyle w:val="ConsPlusNonformat"/>
        <w:jc w:val="right"/>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The Republic of Belarus</w:t>
      </w:r>
    </w:p>
    <w:p w:rsidR="007967EB" w:rsidRPr="00B860B8" w:rsidRDefault="007967EB" w:rsidP="00B860B8">
      <w:pPr>
        <w:pStyle w:val="ConsPlusNonformat"/>
        <w:jc w:val="right"/>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07/09/2019 N 103</w:t>
      </w:r>
    </w:p>
    <w:p w:rsidR="007967EB" w:rsidRPr="00B860B8" w:rsidRDefault="007967EB">
      <w:pPr>
        <w:pStyle w:val="ConsPlusNormal"/>
        <w:outlineLvl w:val="0"/>
        <w:rPr>
          <w:rFonts w:ascii="Times New Roman" w:hAnsi="Times New Roman" w:cs="Times New Roman"/>
          <w:color w:val="000000" w:themeColor="text1"/>
          <w:sz w:val="24"/>
          <w:szCs w:val="24"/>
          <w:lang w:val="en-US"/>
        </w:rPr>
      </w:pPr>
    </w:p>
    <w:p w:rsidR="007967EB" w:rsidRPr="00B860B8" w:rsidRDefault="007967EB">
      <w:pPr>
        <w:pStyle w:val="ConsPlusTitle"/>
        <w:jc w:val="center"/>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EDUCATIONAL STANDARD</w:t>
      </w:r>
    </w:p>
    <w:p w:rsidR="007967EB" w:rsidRPr="00B860B8" w:rsidRDefault="007967EB">
      <w:pPr>
        <w:pStyle w:val="ConsPlusTitle"/>
        <w:jc w:val="center"/>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HIGHER EDUCATION</w:t>
      </w:r>
    </w:p>
    <w:p w:rsidR="007967EB" w:rsidRPr="00B860B8" w:rsidRDefault="007967EB">
      <w:pPr>
        <w:pStyle w:val="ConsPlusTitle"/>
        <w:jc w:val="center"/>
        <w:rPr>
          <w:rFonts w:ascii="Times New Roman" w:hAnsi="Times New Roman" w:cs="Times New Roman"/>
          <w:color w:val="000000" w:themeColor="text1"/>
          <w:sz w:val="24"/>
          <w:szCs w:val="24"/>
          <w:lang w:val="en-US"/>
        </w:rPr>
      </w:pPr>
    </w:p>
    <w:p w:rsidR="007967EB" w:rsidRPr="00B860B8" w:rsidRDefault="007967EB">
      <w:pPr>
        <w:pStyle w:val="ConsPlusTitle"/>
        <w:jc w:val="center"/>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(OSVO 1-08 80 04-2019)</w:t>
      </w:r>
    </w:p>
    <w:p w:rsidR="007967EB" w:rsidRPr="00B860B8" w:rsidRDefault="007967EB">
      <w:pPr>
        <w:pStyle w:val="ConsPlusTitle"/>
        <w:jc w:val="center"/>
        <w:rPr>
          <w:rFonts w:ascii="Times New Roman" w:hAnsi="Times New Roman" w:cs="Times New Roman"/>
          <w:color w:val="000000" w:themeColor="text1"/>
          <w:sz w:val="24"/>
          <w:szCs w:val="24"/>
          <w:lang w:val="en-US"/>
        </w:rPr>
      </w:pPr>
    </w:p>
    <w:p w:rsidR="007967EB" w:rsidRPr="00B860B8" w:rsidRDefault="007967EB">
      <w:pPr>
        <w:pStyle w:val="ConsPlusTitle"/>
        <w:jc w:val="center"/>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HIGHER EDUCATION. II STAGE (MASTER)</w:t>
      </w:r>
    </w:p>
    <w:p w:rsidR="007967EB" w:rsidRPr="00B860B8" w:rsidRDefault="007967EB">
      <w:pPr>
        <w:pStyle w:val="ConsPlusTitle"/>
        <w:jc w:val="center"/>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SPECIALTY 1-08 80 04 PHYSICAL CULTURE AND SPORT</w:t>
      </w:r>
    </w:p>
    <w:p w:rsidR="007967EB" w:rsidRPr="00B860B8" w:rsidRDefault="007967EB">
      <w:pPr>
        <w:pStyle w:val="ConsPlusTitle"/>
        <w:jc w:val="center"/>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MASTER'S DEGREE</w:t>
      </w:r>
    </w:p>
    <w:p w:rsidR="007967EB" w:rsidRPr="00B860B8" w:rsidRDefault="007967EB">
      <w:pPr>
        <w:pStyle w:val="ConsPlusTitle"/>
        <w:jc w:val="center"/>
        <w:rPr>
          <w:rFonts w:ascii="Times New Roman" w:hAnsi="Times New Roman" w:cs="Times New Roman"/>
          <w:color w:val="000000" w:themeColor="text1"/>
          <w:sz w:val="24"/>
          <w:szCs w:val="24"/>
          <w:lang w:val="en-US"/>
        </w:rPr>
      </w:pPr>
    </w:p>
    <w:p w:rsidR="007967EB" w:rsidRPr="00B860B8" w:rsidRDefault="007967EB">
      <w:pPr>
        <w:pStyle w:val="ConsPlusTitle"/>
        <w:jc w:val="center"/>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THE HIGHEST ADUCATION. II STAGE (MASTER)</w:t>
      </w:r>
    </w:p>
    <w:p w:rsidR="007967EB" w:rsidRPr="00B860B8" w:rsidRDefault="007967EB">
      <w:pPr>
        <w:pStyle w:val="ConsPlusTitle"/>
        <w:jc w:val="center"/>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SPECIAL EDUCATION 1-08 80 04 PHYSICAL EDUCATION I SPORT</w:t>
      </w:r>
    </w:p>
    <w:p w:rsidR="007967EB" w:rsidRPr="00B860B8" w:rsidRDefault="007967EB">
      <w:pPr>
        <w:pStyle w:val="ConsPlusTitle"/>
        <w:jc w:val="center"/>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STAGE MASTER</w:t>
      </w:r>
    </w:p>
    <w:p w:rsidR="007967EB" w:rsidRPr="00B860B8" w:rsidRDefault="007967EB">
      <w:pPr>
        <w:pStyle w:val="ConsPlusTitle"/>
        <w:jc w:val="center"/>
        <w:rPr>
          <w:rFonts w:ascii="Times New Roman" w:hAnsi="Times New Roman" w:cs="Times New Roman"/>
          <w:color w:val="000000" w:themeColor="text1"/>
          <w:sz w:val="24"/>
          <w:szCs w:val="24"/>
          <w:lang w:val="en-US"/>
        </w:rPr>
      </w:pPr>
    </w:p>
    <w:p w:rsidR="007967EB" w:rsidRPr="00B860B8" w:rsidRDefault="007967EB">
      <w:pPr>
        <w:pStyle w:val="ConsPlusTitle"/>
        <w:jc w:val="center"/>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HIGHER EDUCATION. II STAGE (MASTER'S STUDIES)</w:t>
      </w:r>
    </w:p>
    <w:p w:rsidR="007967EB" w:rsidRPr="00B860B8" w:rsidRDefault="007967EB">
      <w:pPr>
        <w:pStyle w:val="ConsPlusTitle"/>
        <w:jc w:val="center"/>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SPECIALITY 1-08 80 04 PHYSICAL EDUCATION AND SPORTS</w:t>
      </w:r>
    </w:p>
    <w:p w:rsidR="007967EB" w:rsidRPr="00B860B8" w:rsidRDefault="007967EB">
      <w:pPr>
        <w:pStyle w:val="ConsPlusTitle"/>
        <w:jc w:val="center"/>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DEGREE MASTER</w:t>
      </w:r>
    </w:p>
    <w:p w:rsidR="007967EB" w:rsidRPr="00B860B8" w:rsidRDefault="007967EB">
      <w:pPr>
        <w:pStyle w:val="ConsPlusNormal"/>
        <w:jc w:val="center"/>
        <w:rPr>
          <w:rFonts w:ascii="Times New Roman" w:hAnsi="Times New Roman" w:cs="Times New Roman"/>
          <w:color w:val="000000" w:themeColor="text1"/>
          <w:sz w:val="24"/>
          <w:szCs w:val="24"/>
          <w:lang w:val="en-US"/>
        </w:rPr>
      </w:pPr>
    </w:p>
    <w:p w:rsidR="007967EB" w:rsidRPr="00B860B8" w:rsidRDefault="007967EB">
      <w:pPr>
        <w:pStyle w:val="ConsPlusNormal"/>
        <w:ind w:firstLine="540"/>
        <w:jc w:val="both"/>
        <w:outlineLvl w:val="1"/>
        <w:rPr>
          <w:rFonts w:ascii="Times New Roman" w:hAnsi="Times New Roman" w:cs="Times New Roman"/>
          <w:color w:val="000000" w:themeColor="text1"/>
          <w:sz w:val="24"/>
          <w:szCs w:val="24"/>
          <w:lang w:val="en-US"/>
        </w:rPr>
      </w:pPr>
      <w:r w:rsidRPr="00B860B8">
        <w:rPr>
          <w:rFonts w:ascii="Times New Roman" w:hAnsi="Times New Roman" w:cs="Times New Roman"/>
          <w:b/>
          <w:color w:val="000000" w:themeColor="text1"/>
          <w:sz w:val="24"/>
          <w:szCs w:val="24"/>
          <w:lang w:val="en-US"/>
        </w:rPr>
        <w:t>1</w:t>
      </w:r>
      <w:r w:rsidR="00B860B8" w:rsidRPr="00B860B8">
        <w:rPr>
          <w:rFonts w:ascii="Times New Roman" w:hAnsi="Times New Roman" w:cs="Times New Roman"/>
          <w:b/>
          <w:color w:val="000000" w:themeColor="text1"/>
          <w:sz w:val="24"/>
          <w:szCs w:val="24"/>
          <w:lang w:val="en-US"/>
        </w:rPr>
        <w:t>.</w:t>
      </w:r>
      <w:r w:rsidRPr="00B860B8">
        <w:rPr>
          <w:rFonts w:ascii="Times New Roman" w:hAnsi="Times New Roman" w:cs="Times New Roman"/>
          <w:b/>
          <w:color w:val="000000" w:themeColor="text1"/>
          <w:sz w:val="24"/>
          <w:szCs w:val="24"/>
          <w:lang w:val="en-US"/>
        </w:rPr>
        <w:t xml:space="preserve"> </w:t>
      </w:r>
      <w:r w:rsidR="00B860B8" w:rsidRPr="00B860B8">
        <w:rPr>
          <w:rFonts w:ascii="Times New Roman" w:hAnsi="Times New Roman" w:cs="Times New Roman"/>
          <w:b/>
          <w:color w:val="000000" w:themeColor="text1"/>
          <w:sz w:val="24"/>
          <w:szCs w:val="24"/>
          <w:lang w:val="en-US"/>
        </w:rPr>
        <w:t>A</w:t>
      </w:r>
      <w:r w:rsidRPr="00B860B8">
        <w:rPr>
          <w:rFonts w:ascii="Times New Roman" w:hAnsi="Times New Roman" w:cs="Times New Roman"/>
          <w:b/>
          <w:color w:val="000000" w:themeColor="text1"/>
          <w:sz w:val="24"/>
          <w:szCs w:val="24"/>
          <w:lang w:val="en-US"/>
        </w:rPr>
        <w:t>rea of ​​use</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This educational standard is used in the development of educational and program documentation, educational and methodological documentation, educational publications and information and analytical materials of the educational program of higher education of the second stage (master's program) (hereinafter - the educational program of the master's program).</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This educational standard is mandatory for use in all institutions of higher education of the Republic of Belarus that provide training in the educational program of the master's program in the specialty 1-08 80 04 "Physical culture and sports".</w:t>
      </w:r>
    </w:p>
    <w:p w:rsidR="007967EB" w:rsidRPr="00B860B8" w:rsidRDefault="007967EB">
      <w:pPr>
        <w:pStyle w:val="ConsPlusNormal"/>
        <w:spacing w:before="220"/>
        <w:ind w:firstLine="540"/>
        <w:jc w:val="both"/>
        <w:outlineLvl w:val="1"/>
        <w:rPr>
          <w:rFonts w:ascii="Times New Roman" w:hAnsi="Times New Roman" w:cs="Times New Roman"/>
          <w:color w:val="000000" w:themeColor="text1"/>
          <w:sz w:val="24"/>
          <w:szCs w:val="24"/>
          <w:lang w:val="en-US"/>
        </w:rPr>
      </w:pPr>
      <w:r w:rsidRPr="00B860B8">
        <w:rPr>
          <w:rFonts w:ascii="Times New Roman" w:hAnsi="Times New Roman" w:cs="Times New Roman"/>
          <w:b/>
          <w:color w:val="000000" w:themeColor="text1"/>
          <w:sz w:val="24"/>
          <w:szCs w:val="24"/>
          <w:lang w:val="en-US"/>
        </w:rPr>
        <w:t>2. Regulatory references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This educational standard uses references to the following legislative acts:</w:t>
      </w:r>
    </w:p>
    <w:p w:rsidR="007967EB" w:rsidRPr="00B860B8" w:rsidRDefault="00B860B8">
      <w:pPr>
        <w:pStyle w:val="ConsPlusNormal"/>
        <w:spacing w:before="220"/>
        <w:ind w:firstLine="540"/>
        <w:jc w:val="both"/>
        <w:rPr>
          <w:rFonts w:ascii="Times New Roman" w:hAnsi="Times New Roman" w:cs="Times New Roman"/>
          <w:color w:val="000000" w:themeColor="text1"/>
          <w:sz w:val="24"/>
          <w:szCs w:val="24"/>
          <w:lang w:val="en-US"/>
        </w:rPr>
      </w:pPr>
      <w:hyperlink r:id="rId4" w:history="1">
        <w:r w:rsidR="007967EB" w:rsidRPr="00B860B8">
          <w:rPr>
            <w:rFonts w:ascii="Times New Roman" w:hAnsi="Times New Roman" w:cs="Times New Roman"/>
            <w:color w:val="000000" w:themeColor="text1"/>
            <w:sz w:val="24"/>
            <w:szCs w:val="24"/>
            <w:lang w:val="en-US"/>
          </w:rPr>
          <w:t>C</w:t>
        </w:r>
        <w:r w:rsidR="007967EB" w:rsidRPr="00B860B8">
          <w:rPr>
            <w:rFonts w:ascii="Times New Roman" w:hAnsi="Times New Roman" w:cs="Times New Roman"/>
            <w:color w:val="000000" w:themeColor="text1"/>
            <w:sz w:val="24"/>
            <w:szCs w:val="24"/>
            <w:lang w:val="en-US"/>
          </w:rPr>
          <w:t>o</w:t>
        </w:r>
        <w:r w:rsidR="007967EB" w:rsidRPr="00B860B8">
          <w:rPr>
            <w:rFonts w:ascii="Times New Roman" w:hAnsi="Times New Roman" w:cs="Times New Roman"/>
            <w:color w:val="000000" w:themeColor="text1"/>
            <w:sz w:val="24"/>
            <w:szCs w:val="24"/>
            <w:lang w:val="en-US"/>
          </w:rPr>
          <w:t>de</w:t>
        </w:r>
      </w:hyperlink>
      <w:r w:rsidRPr="00B860B8">
        <w:rPr>
          <w:rFonts w:ascii="Times New Roman" w:hAnsi="Times New Roman" w:cs="Times New Roman"/>
          <w:color w:val="000000" w:themeColor="text1"/>
          <w:sz w:val="24"/>
          <w:szCs w:val="24"/>
          <w:lang w:val="en-US"/>
        </w:rPr>
        <w:t xml:space="preserve"> </w:t>
      </w:r>
      <w:r w:rsidR="007967EB" w:rsidRPr="00B860B8">
        <w:rPr>
          <w:rFonts w:ascii="Times New Roman" w:hAnsi="Times New Roman" w:cs="Times New Roman"/>
          <w:color w:val="000000" w:themeColor="text1"/>
          <w:sz w:val="24"/>
          <w:szCs w:val="24"/>
          <w:lang w:val="en-US"/>
        </w:rPr>
        <w:t>Republic of Belarus on education;</w:t>
      </w:r>
    </w:p>
    <w:p w:rsidR="007967EB" w:rsidRPr="00B860B8" w:rsidRDefault="00B860B8">
      <w:pPr>
        <w:pStyle w:val="ConsPlusNormal"/>
        <w:spacing w:before="220"/>
        <w:ind w:firstLine="540"/>
        <w:jc w:val="both"/>
        <w:rPr>
          <w:rFonts w:ascii="Times New Roman" w:hAnsi="Times New Roman" w:cs="Times New Roman"/>
          <w:color w:val="000000" w:themeColor="text1"/>
          <w:sz w:val="24"/>
          <w:szCs w:val="24"/>
          <w:lang w:val="en-US"/>
        </w:rPr>
      </w:pPr>
      <w:hyperlink r:id="rId5" w:history="1">
        <w:proofErr w:type="spellStart"/>
        <w:r w:rsidR="007967EB" w:rsidRPr="00B860B8">
          <w:rPr>
            <w:rFonts w:ascii="Times New Roman" w:hAnsi="Times New Roman" w:cs="Times New Roman"/>
            <w:color w:val="000000" w:themeColor="text1"/>
            <w:sz w:val="24"/>
            <w:szCs w:val="24"/>
            <w:lang w:val="en-US"/>
          </w:rPr>
          <w:t>Law</w:t>
        </w:r>
      </w:hyperlink>
      <w:r w:rsidR="007967EB" w:rsidRPr="00B860B8">
        <w:rPr>
          <w:rFonts w:ascii="Times New Roman" w:hAnsi="Times New Roman" w:cs="Times New Roman"/>
          <w:color w:val="000000" w:themeColor="text1"/>
          <w:sz w:val="24"/>
          <w:szCs w:val="24"/>
          <w:lang w:val="en-US"/>
        </w:rPr>
        <w:t>of</w:t>
      </w:r>
      <w:proofErr w:type="spellEnd"/>
      <w:r w:rsidR="007967EB" w:rsidRPr="00B860B8">
        <w:rPr>
          <w:rFonts w:ascii="Times New Roman" w:hAnsi="Times New Roman" w:cs="Times New Roman"/>
          <w:color w:val="000000" w:themeColor="text1"/>
          <w:sz w:val="24"/>
          <w:szCs w:val="24"/>
          <w:lang w:val="en-US"/>
        </w:rPr>
        <w:t xml:space="preserve"> the Republic of Belarus dated July 10, 2012 N 425-Z "On the state innovation policy and innovation activity in the Republic of Belarus";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STB ISO 9000-2015 Quality management systems. Basic provisions and dictionary (hereinafter - STB ISO 9000-2015);</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State</w:t>
      </w:r>
      <w:r w:rsidR="00B860B8">
        <w:rPr>
          <w:rFonts w:ascii="Times New Roman" w:hAnsi="Times New Roman" w:cs="Times New Roman"/>
          <w:color w:val="000000" w:themeColor="text1"/>
          <w:sz w:val="24"/>
          <w:szCs w:val="24"/>
          <w:lang w:val="en-US"/>
        </w:rPr>
        <w:t xml:space="preserve"> </w:t>
      </w:r>
      <w:r w:rsidRPr="00B860B8">
        <w:rPr>
          <w:rFonts w:ascii="Times New Roman" w:hAnsi="Times New Roman" w:cs="Times New Roman"/>
          <w:color w:val="000000" w:themeColor="text1"/>
          <w:sz w:val="24"/>
          <w:szCs w:val="24"/>
          <w:lang w:val="en-US"/>
        </w:rPr>
        <w:t>wide</w:t>
      </w:r>
      <w:r w:rsidR="00B860B8">
        <w:rPr>
          <w:rFonts w:ascii="Times New Roman" w:hAnsi="Times New Roman" w:cs="Times New Roman"/>
          <w:color w:val="000000" w:themeColor="text1"/>
          <w:sz w:val="24"/>
          <w:szCs w:val="24"/>
          <w:lang w:val="en-US"/>
        </w:rPr>
        <w:t xml:space="preserve"> </w:t>
      </w:r>
      <w:hyperlink r:id="rId6" w:history="1">
        <w:r w:rsidRPr="00B860B8">
          <w:rPr>
            <w:rFonts w:ascii="Times New Roman" w:hAnsi="Times New Roman" w:cs="Times New Roman"/>
            <w:color w:val="000000" w:themeColor="text1"/>
            <w:sz w:val="24"/>
            <w:szCs w:val="24"/>
            <w:lang w:val="en-US"/>
          </w:rPr>
          <w:t>classifier</w:t>
        </w:r>
      </w:hyperlink>
      <w:r w:rsidR="00B860B8">
        <w:rPr>
          <w:rFonts w:ascii="Times New Roman" w:hAnsi="Times New Roman" w:cs="Times New Roman"/>
          <w:color w:val="000000" w:themeColor="text1"/>
          <w:sz w:val="24"/>
          <w:szCs w:val="24"/>
          <w:lang w:val="en-US"/>
        </w:rPr>
        <w:t xml:space="preserve"> of the </w:t>
      </w:r>
      <w:r w:rsidRPr="00B860B8">
        <w:rPr>
          <w:rFonts w:ascii="Times New Roman" w:hAnsi="Times New Roman" w:cs="Times New Roman"/>
          <w:color w:val="000000" w:themeColor="text1"/>
          <w:sz w:val="24"/>
          <w:szCs w:val="24"/>
          <w:lang w:val="en-US"/>
        </w:rPr>
        <w:t>Republic of Belarus OKRB 011-2009 "Specialties and Qualifications" (hereinafter - OKRB 011-2009);</w:t>
      </w:r>
    </w:p>
    <w:p w:rsidR="007967EB" w:rsidRPr="00B860B8" w:rsidRDefault="00B860B8">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State</w:t>
      </w:r>
      <w:r>
        <w:rPr>
          <w:rFonts w:ascii="Times New Roman" w:hAnsi="Times New Roman" w:cs="Times New Roman"/>
          <w:color w:val="000000" w:themeColor="text1"/>
          <w:sz w:val="24"/>
          <w:szCs w:val="24"/>
          <w:lang w:val="en-US"/>
        </w:rPr>
        <w:t xml:space="preserve"> </w:t>
      </w:r>
      <w:r w:rsidRPr="00B860B8">
        <w:rPr>
          <w:rFonts w:ascii="Times New Roman" w:hAnsi="Times New Roman" w:cs="Times New Roman"/>
          <w:color w:val="000000" w:themeColor="text1"/>
          <w:sz w:val="24"/>
          <w:szCs w:val="24"/>
          <w:lang w:val="en-US"/>
        </w:rPr>
        <w:t>wide</w:t>
      </w:r>
      <w:r>
        <w:rPr>
          <w:rFonts w:ascii="Times New Roman" w:hAnsi="Times New Roman" w:cs="Times New Roman"/>
          <w:color w:val="000000" w:themeColor="text1"/>
          <w:sz w:val="24"/>
          <w:szCs w:val="24"/>
          <w:lang w:val="en-US"/>
        </w:rPr>
        <w:t xml:space="preserve"> </w:t>
      </w:r>
      <w:hyperlink r:id="rId7" w:history="1">
        <w:r w:rsidRPr="00B860B8">
          <w:rPr>
            <w:rFonts w:ascii="Times New Roman" w:hAnsi="Times New Roman" w:cs="Times New Roman"/>
            <w:color w:val="000000" w:themeColor="text1"/>
            <w:sz w:val="24"/>
            <w:szCs w:val="24"/>
            <w:lang w:val="en-US"/>
          </w:rPr>
          <w:t>classifier</w:t>
        </w:r>
      </w:hyperlink>
      <w:r>
        <w:rPr>
          <w:rFonts w:ascii="Times New Roman" w:hAnsi="Times New Roman" w:cs="Times New Roman"/>
          <w:color w:val="000000" w:themeColor="text1"/>
          <w:sz w:val="24"/>
          <w:szCs w:val="24"/>
          <w:lang w:val="en-US"/>
        </w:rPr>
        <w:t xml:space="preserve"> of the </w:t>
      </w:r>
      <w:r w:rsidRPr="00B860B8">
        <w:rPr>
          <w:rFonts w:ascii="Times New Roman" w:hAnsi="Times New Roman" w:cs="Times New Roman"/>
          <w:color w:val="000000" w:themeColor="text1"/>
          <w:sz w:val="24"/>
          <w:szCs w:val="24"/>
          <w:lang w:val="en-US"/>
        </w:rPr>
        <w:t>Republic of Belarus</w:t>
      </w:r>
      <w:r w:rsidR="007967EB" w:rsidRPr="00B860B8">
        <w:rPr>
          <w:rFonts w:ascii="Times New Roman" w:hAnsi="Times New Roman" w:cs="Times New Roman"/>
          <w:color w:val="000000" w:themeColor="text1"/>
          <w:sz w:val="24"/>
          <w:szCs w:val="24"/>
          <w:lang w:val="en-US"/>
        </w:rPr>
        <w:t xml:space="preserve"> OKRB 005-2011 "Types of economic activity" (hereinafter - OKRB 005-2011).</w:t>
      </w:r>
    </w:p>
    <w:p w:rsidR="007967EB" w:rsidRPr="00B860B8" w:rsidRDefault="007967EB">
      <w:pPr>
        <w:pStyle w:val="ConsPlusNormal"/>
        <w:spacing w:before="220"/>
        <w:ind w:firstLine="540"/>
        <w:jc w:val="both"/>
        <w:outlineLvl w:val="1"/>
        <w:rPr>
          <w:rFonts w:ascii="Times New Roman" w:hAnsi="Times New Roman" w:cs="Times New Roman"/>
          <w:color w:val="000000" w:themeColor="text1"/>
          <w:sz w:val="24"/>
          <w:szCs w:val="24"/>
          <w:lang w:val="en-US"/>
        </w:rPr>
      </w:pPr>
      <w:r w:rsidRPr="00B860B8">
        <w:rPr>
          <w:rFonts w:ascii="Times New Roman" w:hAnsi="Times New Roman" w:cs="Times New Roman"/>
          <w:b/>
          <w:color w:val="000000" w:themeColor="text1"/>
          <w:sz w:val="24"/>
          <w:szCs w:val="24"/>
          <w:lang w:val="en-US"/>
        </w:rPr>
        <w:t>3. Basic terms and definitions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This educational standard uses the terms established in</w:t>
      </w:r>
      <w:r w:rsidR="00B860B8">
        <w:rPr>
          <w:rFonts w:ascii="Times New Roman" w:hAnsi="Times New Roman" w:cs="Times New Roman"/>
          <w:color w:val="000000" w:themeColor="text1"/>
          <w:sz w:val="24"/>
          <w:szCs w:val="24"/>
          <w:lang w:val="en-US"/>
        </w:rPr>
        <w:t xml:space="preserve"> </w:t>
      </w:r>
      <w:hyperlink r:id="rId8" w:history="1">
        <w:r w:rsidRPr="00B860B8">
          <w:rPr>
            <w:rFonts w:ascii="Times New Roman" w:hAnsi="Times New Roman" w:cs="Times New Roman"/>
            <w:color w:val="000000" w:themeColor="text1"/>
            <w:sz w:val="24"/>
            <w:szCs w:val="24"/>
            <w:lang w:val="en-US"/>
          </w:rPr>
          <w:t>code</w:t>
        </w:r>
      </w:hyperlink>
      <w:r w:rsidR="00B860B8">
        <w:rPr>
          <w:rFonts w:ascii="Times New Roman" w:hAnsi="Times New Roman" w:cs="Times New Roman"/>
          <w:color w:val="000000" w:themeColor="text1"/>
          <w:sz w:val="24"/>
          <w:szCs w:val="24"/>
          <w:lang w:val="en-US"/>
        </w:rPr>
        <w:t xml:space="preserve"> </w:t>
      </w:r>
      <w:r w:rsidRPr="00B860B8">
        <w:rPr>
          <w:rFonts w:ascii="Times New Roman" w:hAnsi="Times New Roman" w:cs="Times New Roman"/>
          <w:color w:val="000000" w:themeColor="text1"/>
          <w:sz w:val="24"/>
          <w:szCs w:val="24"/>
          <w:lang w:val="en-US"/>
        </w:rPr>
        <w:t xml:space="preserve">of the Republic of Belarus on </w:t>
      </w:r>
      <w:r w:rsidRPr="00B860B8">
        <w:rPr>
          <w:rFonts w:ascii="Times New Roman" w:hAnsi="Times New Roman" w:cs="Times New Roman"/>
          <w:color w:val="000000" w:themeColor="text1"/>
          <w:sz w:val="24"/>
          <w:szCs w:val="24"/>
          <w:lang w:val="en-US"/>
        </w:rPr>
        <w:lastRenderedPageBreak/>
        <w:t>education, as well as the following terms with their respective definitions: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b/>
          <w:color w:val="000000" w:themeColor="text1"/>
          <w:sz w:val="24"/>
          <w:szCs w:val="24"/>
          <w:lang w:val="en-US"/>
        </w:rPr>
        <w:t>Innovation -</w:t>
      </w:r>
      <w:r w:rsidRPr="00B860B8">
        <w:rPr>
          <w:rFonts w:ascii="Times New Roman" w:hAnsi="Times New Roman" w:cs="Times New Roman"/>
          <w:color w:val="000000" w:themeColor="text1"/>
          <w:sz w:val="24"/>
          <w:szCs w:val="24"/>
          <w:lang w:val="en-US"/>
        </w:rPr>
        <w:t>new or improved products, new or improved technology, new service, new organizational and technical solution of industrial, administrative, commercial or other nature introduced into civil circulation or used for own needs.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b/>
          <w:color w:val="000000" w:themeColor="text1"/>
          <w:sz w:val="24"/>
          <w:szCs w:val="24"/>
          <w:lang w:val="en-US"/>
        </w:rPr>
        <w:t>Innovation activity</w:t>
      </w:r>
      <w:r w:rsidRPr="00B860B8">
        <w:rPr>
          <w:rFonts w:ascii="Times New Roman" w:hAnsi="Times New Roman" w:cs="Times New Roman"/>
          <w:color w:val="000000" w:themeColor="text1"/>
          <w:sz w:val="24"/>
          <w:szCs w:val="24"/>
          <w:lang w:val="en-US"/>
        </w:rPr>
        <w:t>- activities to transform innovation into innovation.</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b/>
          <w:color w:val="000000" w:themeColor="text1"/>
          <w:sz w:val="24"/>
          <w:szCs w:val="24"/>
          <w:lang w:val="en-US"/>
        </w:rPr>
        <w:t>Competence -</w:t>
      </w:r>
      <w:r w:rsidRPr="00B860B8">
        <w:rPr>
          <w:rFonts w:ascii="Times New Roman" w:hAnsi="Times New Roman" w:cs="Times New Roman"/>
          <w:color w:val="000000" w:themeColor="text1"/>
          <w:sz w:val="24"/>
          <w:szCs w:val="24"/>
          <w:lang w:val="en-US"/>
        </w:rPr>
        <w:t>the ability to apply knowledge and skills to achieve the intended results (STB ISO 9000-2015).</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b/>
          <w:color w:val="000000" w:themeColor="text1"/>
          <w:sz w:val="24"/>
          <w:szCs w:val="24"/>
          <w:lang w:val="en-US"/>
        </w:rPr>
        <w:t>Competence -</w:t>
      </w:r>
      <w:r w:rsidRPr="00B860B8">
        <w:rPr>
          <w:rFonts w:ascii="Times New Roman" w:hAnsi="Times New Roman" w:cs="Times New Roman"/>
          <w:color w:val="000000" w:themeColor="text1"/>
          <w:sz w:val="24"/>
          <w:szCs w:val="24"/>
          <w:lang w:val="en-US"/>
        </w:rPr>
        <w:t>knowledge, skills and experience necessary for solving theoretical and practical problems.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b/>
          <w:color w:val="000000" w:themeColor="text1"/>
          <w:sz w:val="24"/>
          <w:szCs w:val="24"/>
          <w:lang w:val="en-US"/>
        </w:rPr>
        <w:t>Master's dissertation -</w:t>
      </w:r>
      <w:r w:rsidRPr="00B860B8">
        <w:rPr>
          <w:rFonts w:ascii="Times New Roman" w:hAnsi="Times New Roman" w:cs="Times New Roman"/>
          <w:color w:val="000000" w:themeColor="text1"/>
          <w:sz w:val="24"/>
          <w:szCs w:val="24"/>
          <w:lang w:val="en-US"/>
        </w:rPr>
        <w:t>self-executed research work, having internal unity, dedicated to solving a theoretical, experimental or applied problem of the relevant field of professional activity, indicating the author's personal contribution to science and (or) practice.</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b/>
          <w:color w:val="000000" w:themeColor="text1"/>
          <w:sz w:val="24"/>
          <w:szCs w:val="24"/>
          <w:lang w:val="en-US"/>
        </w:rPr>
        <w:t>Module</w:t>
      </w:r>
      <w:r w:rsidRPr="00B860B8">
        <w:rPr>
          <w:rFonts w:ascii="Times New Roman" w:hAnsi="Times New Roman" w:cs="Times New Roman"/>
          <w:color w:val="000000" w:themeColor="text1"/>
          <w:sz w:val="24"/>
          <w:szCs w:val="24"/>
          <w:lang w:val="en-US"/>
        </w:rPr>
        <w:t>- a relatively isolated, logically completed part of the educational program of the master's program, which ensures the formation of a certain competence (competence group).</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b/>
          <w:color w:val="000000" w:themeColor="text1"/>
          <w:sz w:val="24"/>
          <w:szCs w:val="24"/>
          <w:lang w:val="en-US"/>
        </w:rPr>
        <w:t>Quality assurance</w:t>
      </w:r>
      <w:r w:rsidRPr="00B860B8">
        <w:rPr>
          <w:rFonts w:ascii="Times New Roman" w:hAnsi="Times New Roman" w:cs="Times New Roman"/>
          <w:color w:val="000000" w:themeColor="text1"/>
          <w:sz w:val="24"/>
          <w:szCs w:val="24"/>
          <w:lang w:val="en-US"/>
        </w:rPr>
        <w:t>- part of quality management aimed at ensuring confidence that quality requirements will be met (STB ISO 9000-2015).</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b/>
          <w:color w:val="000000" w:themeColor="text1"/>
          <w:sz w:val="24"/>
          <w:szCs w:val="24"/>
          <w:lang w:val="en-US"/>
        </w:rPr>
        <w:t>Profiling</w:t>
      </w:r>
      <w:r w:rsidRPr="00B860B8">
        <w:rPr>
          <w:rFonts w:ascii="Times New Roman" w:hAnsi="Times New Roman" w:cs="Times New Roman"/>
          <w:color w:val="000000" w:themeColor="text1"/>
          <w:sz w:val="24"/>
          <w:szCs w:val="24"/>
          <w:lang w:val="en-US"/>
        </w:rPr>
        <w:t>- a variant of the implementation of the educational program of the master's degree in the specialty, due to the peculiarities of the professional activity of the master.</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b/>
          <w:color w:val="000000" w:themeColor="text1"/>
          <w:sz w:val="24"/>
          <w:szCs w:val="24"/>
          <w:lang w:val="en-US"/>
        </w:rPr>
        <w:t>Adaptive physical culture</w:t>
      </w:r>
      <w:r w:rsidRPr="00B860B8">
        <w:rPr>
          <w:rFonts w:ascii="Times New Roman" w:hAnsi="Times New Roman" w:cs="Times New Roman"/>
          <w:color w:val="000000" w:themeColor="text1"/>
          <w:sz w:val="24"/>
          <w:szCs w:val="24"/>
          <w:lang w:val="en-US"/>
        </w:rPr>
        <w:t>- an integral part of physical culture, focused on meeting the need for physical improvement and adaptation to the conditions of life of the disabled and persons with special needs of psychophysical development.</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b/>
          <w:color w:val="000000" w:themeColor="text1"/>
          <w:sz w:val="24"/>
          <w:szCs w:val="24"/>
          <w:lang w:val="en-US"/>
        </w:rPr>
        <w:t>Healing Fitness</w:t>
      </w:r>
      <w:r w:rsidRPr="00B860B8">
        <w:rPr>
          <w:rFonts w:ascii="Times New Roman" w:hAnsi="Times New Roman" w:cs="Times New Roman"/>
          <w:color w:val="000000" w:themeColor="text1"/>
          <w:sz w:val="24"/>
          <w:szCs w:val="24"/>
          <w:lang w:val="en-US"/>
        </w:rPr>
        <w:t>- an integral part of physical culture, focused on restoring the health and working capacity of the patient, preventing complications, consequences of the pathological process, exacerbations of chronic diseases.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b/>
          <w:color w:val="000000" w:themeColor="text1"/>
          <w:sz w:val="24"/>
          <w:szCs w:val="24"/>
          <w:lang w:val="en-US"/>
        </w:rPr>
        <w:t>Health-improving physical culture</w:t>
      </w:r>
      <w:r w:rsidRPr="00B860B8">
        <w:rPr>
          <w:rFonts w:ascii="Times New Roman" w:hAnsi="Times New Roman" w:cs="Times New Roman"/>
          <w:color w:val="000000" w:themeColor="text1"/>
          <w:sz w:val="24"/>
          <w:szCs w:val="24"/>
          <w:lang w:val="en-US"/>
        </w:rPr>
        <w:t>- a specific area of ​​using the means of physical culture and sports aimed at optimizing the physical condition of a person, restoring the forces expended in the process of work, study, organizing active leisure and increasing the body's resistance to the action of adverse production factors and the environment.</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b/>
          <w:color w:val="000000" w:themeColor="text1"/>
          <w:sz w:val="24"/>
          <w:szCs w:val="24"/>
          <w:lang w:val="en-US"/>
        </w:rPr>
        <w:t>Sport</w:t>
      </w:r>
      <w:r w:rsidRPr="00B860B8">
        <w:rPr>
          <w:rFonts w:ascii="Times New Roman" w:hAnsi="Times New Roman" w:cs="Times New Roman"/>
          <w:color w:val="000000" w:themeColor="text1"/>
          <w:sz w:val="24"/>
          <w:szCs w:val="24"/>
          <w:lang w:val="en-US"/>
        </w:rPr>
        <w:t>- competitive activity, preparation for it, as well as specific interpersonal relationships and behavioral norms that develop on the basis of this activity.</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b/>
          <w:color w:val="000000" w:themeColor="text1"/>
          <w:sz w:val="24"/>
          <w:szCs w:val="24"/>
          <w:lang w:val="en-US"/>
        </w:rPr>
        <w:t>sports training</w:t>
      </w:r>
      <w:r w:rsidRPr="00B860B8">
        <w:rPr>
          <w:rFonts w:ascii="Times New Roman" w:hAnsi="Times New Roman" w:cs="Times New Roman"/>
          <w:color w:val="000000" w:themeColor="text1"/>
          <w:sz w:val="24"/>
          <w:szCs w:val="24"/>
          <w:lang w:val="en-US"/>
        </w:rPr>
        <w:t>- a multifactorial process covering the training of athletes, preparation for competitions and participation in them, organization of the training process and competitions, scientific, methodological and logistical support for training and competitions.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b/>
          <w:color w:val="000000" w:themeColor="text1"/>
          <w:sz w:val="24"/>
          <w:szCs w:val="24"/>
          <w:lang w:val="en-US"/>
        </w:rPr>
        <w:t>sports training</w:t>
      </w:r>
      <w:r w:rsidRPr="00B860B8">
        <w:rPr>
          <w:rFonts w:ascii="Times New Roman" w:hAnsi="Times New Roman" w:cs="Times New Roman"/>
          <w:color w:val="000000" w:themeColor="text1"/>
          <w:sz w:val="24"/>
          <w:szCs w:val="24"/>
          <w:lang w:val="en-US"/>
        </w:rPr>
        <w:t>- part of sports training, a specialized process based on the use of physical exercises in order to ensure that athletes are ready to achieve the highest sports results in their chosen sport.</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b/>
          <w:color w:val="000000" w:themeColor="text1"/>
          <w:sz w:val="24"/>
          <w:szCs w:val="24"/>
          <w:lang w:val="en-US"/>
        </w:rPr>
        <w:t>Physical Culture</w:t>
      </w:r>
      <w:r w:rsidRPr="00B860B8">
        <w:rPr>
          <w:rFonts w:ascii="Times New Roman" w:hAnsi="Times New Roman" w:cs="Times New Roman"/>
          <w:color w:val="000000" w:themeColor="text1"/>
          <w:sz w:val="24"/>
          <w:szCs w:val="24"/>
          <w:lang w:val="en-US"/>
        </w:rPr>
        <w:t>- a system of spiritual and material values, methods of their production and use in order to improve people's health, develop physical and related abilities.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b/>
          <w:color w:val="000000" w:themeColor="text1"/>
          <w:sz w:val="24"/>
          <w:szCs w:val="24"/>
          <w:lang w:val="en-US"/>
        </w:rPr>
        <w:t>Physical rehabilitation -</w:t>
      </w:r>
      <w:r w:rsidRPr="00B860B8">
        <w:rPr>
          <w:rFonts w:ascii="Times New Roman" w:hAnsi="Times New Roman" w:cs="Times New Roman"/>
          <w:color w:val="000000" w:themeColor="text1"/>
          <w:sz w:val="24"/>
          <w:szCs w:val="24"/>
          <w:lang w:val="en-US"/>
        </w:rPr>
        <w:t xml:space="preserve">this is a therapy of regulatory mechanisms that uses the most adequate, biological ways of mobilizing the body's own adaptive and compensatory properties to </w:t>
      </w:r>
      <w:r w:rsidRPr="00B860B8">
        <w:rPr>
          <w:rFonts w:ascii="Times New Roman" w:hAnsi="Times New Roman" w:cs="Times New Roman"/>
          <w:color w:val="000000" w:themeColor="text1"/>
          <w:sz w:val="24"/>
          <w:szCs w:val="24"/>
          <w:lang w:val="en-US"/>
        </w:rPr>
        <w:lastRenderedPageBreak/>
        <w:t>eliminate the pathological process by various means, types and forms of movement, preformed factors and environmental factors.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b/>
          <w:color w:val="000000" w:themeColor="text1"/>
          <w:sz w:val="24"/>
          <w:szCs w:val="24"/>
          <w:lang w:val="en-US"/>
        </w:rPr>
        <w:t>Physical education</w:t>
      </w:r>
      <w:r w:rsidRPr="00B860B8">
        <w:rPr>
          <w:rFonts w:ascii="Times New Roman" w:hAnsi="Times New Roman" w:cs="Times New Roman"/>
          <w:color w:val="000000" w:themeColor="text1"/>
          <w:sz w:val="24"/>
          <w:szCs w:val="24"/>
          <w:lang w:val="en-US"/>
        </w:rPr>
        <w:t>- this is a type of education, the specific content of which is the training of movements, the education of physical qualities, the mastery of physical education in organic unity with the spiritual perfection of a person's personality.</w:t>
      </w:r>
    </w:p>
    <w:p w:rsidR="007967EB" w:rsidRPr="00B860B8" w:rsidRDefault="007967EB">
      <w:pPr>
        <w:pStyle w:val="ConsPlusNormal"/>
        <w:spacing w:before="220"/>
        <w:ind w:firstLine="540"/>
        <w:jc w:val="both"/>
        <w:outlineLvl w:val="1"/>
        <w:rPr>
          <w:rFonts w:ascii="Times New Roman" w:hAnsi="Times New Roman" w:cs="Times New Roman"/>
          <w:color w:val="000000" w:themeColor="text1"/>
          <w:sz w:val="24"/>
          <w:szCs w:val="24"/>
          <w:lang w:val="en-US"/>
        </w:rPr>
      </w:pPr>
      <w:r w:rsidRPr="00B860B8">
        <w:rPr>
          <w:rFonts w:ascii="Times New Roman" w:hAnsi="Times New Roman" w:cs="Times New Roman"/>
          <w:b/>
          <w:color w:val="000000" w:themeColor="text1"/>
          <w:sz w:val="24"/>
          <w:szCs w:val="24"/>
          <w:lang w:val="en-US"/>
        </w:rPr>
        <w:t>4. General provisions</w:t>
      </w:r>
    </w:p>
    <w:p w:rsidR="007967EB" w:rsidRPr="00B860B8" w:rsidRDefault="007967EB">
      <w:pPr>
        <w:pStyle w:val="ConsPlusNormal"/>
        <w:spacing w:before="220"/>
        <w:ind w:firstLine="540"/>
        <w:jc w:val="both"/>
        <w:outlineLvl w:val="2"/>
        <w:rPr>
          <w:rFonts w:ascii="Times New Roman" w:hAnsi="Times New Roman" w:cs="Times New Roman"/>
          <w:color w:val="000000" w:themeColor="text1"/>
          <w:sz w:val="24"/>
          <w:szCs w:val="24"/>
          <w:lang w:val="en-US"/>
        </w:rPr>
      </w:pPr>
      <w:r w:rsidRPr="00B860B8">
        <w:rPr>
          <w:rFonts w:ascii="Times New Roman" w:hAnsi="Times New Roman" w:cs="Times New Roman"/>
          <w:b/>
          <w:color w:val="000000" w:themeColor="text1"/>
          <w:sz w:val="24"/>
          <w:szCs w:val="24"/>
          <w:lang w:val="en-US"/>
        </w:rPr>
        <w:t>4.1. General characteristics of the specialty</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Speciality</w:t>
      </w:r>
      <w:hyperlink r:id="rId9" w:history="1">
        <w:r w:rsidRPr="00B860B8">
          <w:rPr>
            <w:rFonts w:ascii="Times New Roman" w:hAnsi="Times New Roman" w:cs="Times New Roman"/>
            <w:color w:val="000000" w:themeColor="text1"/>
            <w:sz w:val="24"/>
            <w:szCs w:val="24"/>
            <w:lang w:val="en-US"/>
          </w:rPr>
          <w:t>1-08 80 04</w:t>
        </w:r>
      </w:hyperlink>
      <w:r w:rsidRPr="00B860B8">
        <w:rPr>
          <w:rFonts w:ascii="Times New Roman" w:hAnsi="Times New Roman" w:cs="Times New Roman"/>
          <w:color w:val="000000" w:themeColor="text1"/>
          <w:sz w:val="24"/>
          <w:szCs w:val="24"/>
          <w:lang w:val="en-US"/>
        </w:rPr>
        <w:t>"Physical culture and sport" in accordance with OKRB 011-2009 refers to the profile of education B "Pedagogy. Vocational education", the direction of education 08 "Vocational education" and provides a master's degree.</w:t>
      </w:r>
    </w:p>
    <w:p w:rsidR="007967EB" w:rsidRPr="00B860B8" w:rsidRDefault="007967EB">
      <w:pPr>
        <w:pStyle w:val="ConsPlusNormal"/>
        <w:spacing w:before="220"/>
        <w:ind w:firstLine="540"/>
        <w:jc w:val="both"/>
        <w:outlineLvl w:val="2"/>
        <w:rPr>
          <w:rFonts w:ascii="Times New Roman" w:hAnsi="Times New Roman" w:cs="Times New Roman"/>
          <w:color w:val="000000" w:themeColor="text1"/>
          <w:sz w:val="24"/>
          <w:szCs w:val="24"/>
          <w:lang w:val="en-US"/>
        </w:rPr>
      </w:pPr>
      <w:r w:rsidRPr="00B860B8">
        <w:rPr>
          <w:rFonts w:ascii="Times New Roman" w:hAnsi="Times New Roman" w:cs="Times New Roman"/>
          <w:b/>
          <w:color w:val="000000" w:themeColor="text1"/>
          <w:sz w:val="24"/>
          <w:szCs w:val="24"/>
          <w:lang w:val="en-US"/>
        </w:rPr>
        <w:t>4.2. Requirements for the level of education of persons entering higher education of the II stage</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The level of education of persons entering for higher education of the II stage - higher education of the I stage.</w:t>
      </w:r>
    </w:p>
    <w:p w:rsidR="007967EB" w:rsidRPr="00B860B8" w:rsidRDefault="007967EB">
      <w:pPr>
        <w:pStyle w:val="ConsPlusNormal"/>
        <w:spacing w:before="220"/>
        <w:ind w:firstLine="540"/>
        <w:jc w:val="both"/>
        <w:outlineLvl w:val="2"/>
        <w:rPr>
          <w:rFonts w:ascii="Times New Roman" w:hAnsi="Times New Roman" w:cs="Times New Roman"/>
          <w:color w:val="000000" w:themeColor="text1"/>
          <w:sz w:val="24"/>
          <w:szCs w:val="24"/>
          <w:lang w:val="en-US"/>
        </w:rPr>
      </w:pPr>
      <w:r w:rsidRPr="00B860B8">
        <w:rPr>
          <w:rFonts w:ascii="Times New Roman" w:hAnsi="Times New Roman" w:cs="Times New Roman"/>
          <w:b/>
          <w:color w:val="000000" w:themeColor="text1"/>
          <w:sz w:val="24"/>
          <w:szCs w:val="24"/>
          <w:lang w:val="en-US"/>
        </w:rPr>
        <w:t>4.3. Forms of higher education of the II stage</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Education in the magistracy provides for the following forms: full-time (daytime, evening), correspondence.</w:t>
      </w:r>
    </w:p>
    <w:p w:rsidR="007967EB" w:rsidRPr="00B860B8" w:rsidRDefault="007967EB">
      <w:pPr>
        <w:pStyle w:val="ConsPlusNormal"/>
        <w:spacing w:before="220"/>
        <w:ind w:firstLine="540"/>
        <w:jc w:val="both"/>
        <w:outlineLvl w:val="2"/>
        <w:rPr>
          <w:rFonts w:ascii="Times New Roman" w:hAnsi="Times New Roman" w:cs="Times New Roman"/>
          <w:color w:val="000000" w:themeColor="text1"/>
          <w:sz w:val="24"/>
          <w:szCs w:val="24"/>
          <w:lang w:val="en-US"/>
        </w:rPr>
      </w:pPr>
      <w:r w:rsidRPr="00B860B8">
        <w:rPr>
          <w:rFonts w:ascii="Times New Roman" w:hAnsi="Times New Roman" w:cs="Times New Roman"/>
          <w:b/>
          <w:color w:val="000000" w:themeColor="text1"/>
          <w:sz w:val="24"/>
          <w:szCs w:val="24"/>
          <w:lang w:val="en-US"/>
        </w:rPr>
        <w:t>4.4. Terms of obtaining higher education of the II stage</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The term for obtaining higher education of the second stage in full-time form is 1 year.</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The terms for obtaining higher education of the second stage in the evening and correspondence forms can be increased by no more than 0.5 years relative to the period for obtaining higher education in the daytime form.</w:t>
      </w:r>
    </w:p>
    <w:p w:rsidR="007967EB" w:rsidRPr="00B860B8" w:rsidRDefault="007967EB">
      <w:pPr>
        <w:pStyle w:val="ConsPlusNormal"/>
        <w:spacing w:before="220"/>
        <w:ind w:firstLine="540"/>
        <w:jc w:val="both"/>
        <w:outlineLvl w:val="1"/>
        <w:rPr>
          <w:rFonts w:ascii="Times New Roman" w:hAnsi="Times New Roman" w:cs="Times New Roman"/>
          <w:color w:val="000000" w:themeColor="text1"/>
          <w:sz w:val="24"/>
          <w:szCs w:val="24"/>
          <w:lang w:val="en-US"/>
        </w:rPr>
      </w:pPr>
      <w:r w:rsidRPr="00B860B8">
        <w:rPr>
          <w:rFonts w:ascii="Times New Roman" w:hAnsi="Times New Roman" w:cs="Times New Roman"/>
          <w:b/>
          <w:color w:val="000000" w:themeColor="text1"/>
          <w:sz w:val="24"/>
          <w:szCs w:val="24"/>
          <w:lang w:val="en-US"/>
        </w:rPr>
        <w:t>5. Characteristics of the professional activity of the master</w:t>
      </w:r>
    </w:p>
    <w:p w:rsidR="007967EB" w:rsidRPr="00B860B8" w:rsidRDefault="007967EB">
      <w:pPr>
        <w:pStyle w:val="ConsPlusNormal"/>
        <w:spacing w:before="220"/>
        <w:ind w:firstLine="540"/>
        <w:jc w:val="both"/>
        <w:outlineLvl w:val="2"/>
        <w:rPr>
          <w:rFonts w:ascii="Times New Roman" w:hAnsi="Times New Roman" w:cs="Times New Roman"/>
          <w:color w:val="000000" w:themeColor="text1"/>
          <w:sz w:val="24"/>
          <w:szCs w:val="24"/>
          <w:lang w:val="en-US"/>
        </w:rPr>
      </w:pPr>
      <w:bookmarkStart w:id="0" w:name="P63"/>
      <w:bookmarkEnd w:id="0"/>
      <w:r w:rsidRPr="00B860B8">
        <w:rPr>
          <w:rFonts w:ascii="Times New Roman" w:hAnsi="Times New Roman" w:cs="Times New Roman"/>
          <w:b/>
          <w:color w:val="000000" w:themeColor="text1"/>
          <w:sz w:val="24"/>
          <w:szCs w:val="24"/>
          <w:lang w:val="en-US"/>
        </w:rPr>
        <w:t>5.1. Sphere of professional activity of the master</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The main areas of professional activity of the master are:</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8542 Higher education;</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72 Research and development;</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93 Activities in the field of physical culture and sports, organization of recreation and entertainment.</w:t>
      </w:r>
    </w:p>
    <w:p w:rsidR="007967EB" w:rsidRPr="00B860B8" w:rsidRDefault="007967EB">
      <w:pPr>
        <w:pStyle w:val="ConsPlusNormal"/>
        <w:spacing w:before="220"/>
        <w:ind w:firstLine="540"/>
        <w:jc w:val="both"/>
        <w:outlineLvl w:val="2"/>
        <w:rPr>
          <w:rFonts w:ascii="Times New Roman" w:hAnsi="Times New Roman" w:cs="Times New Roman"/>
          <w:color w:val="000000" w:themeColor="text1"/>
          <w:sz w:val="24"/>
          <w:szCs w:val="24"/>
          <w:lang w:val="en-US"/>
        </w:rPr>
      </w:pPr>
      <w:r w:rsidRPr="00B860B8">
        <w:rPr>
          <w:rFonts w:ascii="Times New Roman" w:hAnsi="Times New Roman" w:cs="Times New Roman"/>
          <w:b/>
          <w:color w:val="000000" w:themeColor="text1"/>
          <w:sz w:val="24"/>
          <w:szCs w:val="24"/>
          <w:lang w:val="en-US"/>
        </w:rPr>
        <w:t>5.2. Objects of professional activity of the master</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The objects of the master's professional activity are: pedagogical processes, scientific and methodological support, educational innovations, systemic processes of physical, psychological and sports improvement of those involved in the organization of physical education and sports training, depending on their gender, age, level of preparedness, sports qualification and health status.</w:t>
      </w:r>
    </w:p>
    <w:p w:rsidR="007967EB" w:rsidRPr="00B860B8" w:rsidRDefault="007967EB">
      <w:pPr>
        <w:pStyle w:val="ConsPlusNormal"/>
        <w:spacing w:before="220"/>
        <w:ind w:firstLine="540"/>
        <w:jc w:val="both"/>
        <w:outlineLvl w:val="2"/>
        <w:rPr>
          <w:rFonts w:ascii="Times New Roman" w:hAnsi="Times New Roman" w:cs="Times New Roman"/>
          <w:color w:val="000000" w:themeColor="text1"/>
          <w:sz w:val="24"/>
          <w:szCs w:val="24"/>
          <w:lang w:val="en-US"/>
        </w:rPr>
      </w:pPr>
      <w:bookmarkStart w:id="1" w:name="P70"/>
      <w:bookmarkEnd w:id="1"/>
      <w:r w:rsidRPr="00B860B8">
        <w:rPr>
          <w:rFonts w:ascii="Times New Roman" w:hAnsi="Times New Roman" w:cs="Times New Roman"/>
          <w:b/>
          <w:color w:val="000000" w:themeColor="text1"/>
          <w:sz w:val="24"/>
          <w:szCs w:val="24"/>
          <w:lang w:val="en-US"/>
        </w:rPr>
        <w:t>5.3. Types of professional activity of the master</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lastRenderedPageBreak/>
        <w:t>The master should be competent in the following professional activities: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scientific and pedagogical;</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scientific and methodological;</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research;</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design and analytical;</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innovative;</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sports;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physical culture and health;</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corrective health.</w:t>
      </w:r>
    </w:p>
    <w:p w:rsidR="007967EB" w:rsidRPr="00B860B8" w:rsidRDefault="007967EB">
      <w:pPr>
        <w:pStyle w:val="ConsPlusNormal"/>
        <w:spacing w:before="220"/>
        <w:ind w:firstLine="540"/>
        <w:jc w:val="both"/>
        <w:outlineLvl w:val="2"/>
        <w:rPr>
          <w:rFonts w:ascii="Times New Roman" w:hAnsi="Times New Roman" w:cs="Times New Roman"/>
          <w:color w:val="000000" w:themeColor="text1"/>
          <w:sz w:val="24"/>
          <w:szCs w:val="24"/>
          <w:lang w:val="en-US"/>
        </w:rPr>
      </w:pPr>
      <w:r w:rsidRPr="00B860B8">
        <w:rPr>
          <w:rFonts w:ascii="Times New Roman" w:hAnsi="Times New Roman" w:cs="Times New Roman"/>
          <w:b/>
          <w:color w:val="000000" w:themeColor="text1"/>
          <w:sz w:val="24"/>
          <w:szCs w:val="24"/>
          <w:lang w:val="en-US"/>
        </w:rPr>
        <w:t>5.4. The tasks of the professional activity of the master</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The master should be prepared to solve the following tasks of professional activity:</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study, analysis and use of scientific achievements and advanced technologies in the field of physical culture, sports and tourism;</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development and implementation of plans and programs for innovative activities in the field of physical culture, sports and tourism;</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planning and conducting experimental studies, development of practical recommendations on the use of scientific research results;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application of modern methods of designing the educational process, research, organizational and managerial, educational and training, sports and recreational and tourist activities;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use of modern information technologies in the field of physical culture, sports and tourism;</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preparation and conduct of classes and events with students, development of scientific and methodological support, management of research work;</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planning, development and implementation of correctional and health programs in the field of physical rehabilitation, therapeutic and adaptive physical culture;</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preparation for solving the problems of continuous self-education and professional self-improvement.</w:t>
      </w:r>
    </w:p>
    <w:p w:rsidR="007967EB" w:rsidRPr="00B860B8" w:rsidRDefault="007967EB">
      <w:pPr>
        <w:pStyle w:val="ConsPlusNormal"/>
        <w:spacing w:before="220"/>
        <w:ind w:firstLine="540"/>
        <w:jc w:val="both"/>
        <w:outlineLvl w:val="2"/>
        <w:rPr>
          <w:rFonts w:ascii="Times New Roman" w:hAnsi="Times New Roman" w:cs="Times New Roman"/>
          <w:color w:val="000000" w:themeColor="text1"/>
          <w:sz w:val="24"/>
          <w:szCs w:val="24"/>
          <w:lang w:val="en-US"/>
        </w:rPr>
      </w:pPr>
      <w:r w:rsidRPr="00B860B8">
        <w:rPr>
          <w:rFonts w:ascii="Times New Roman" w:hAnsi="Times New Roman" w:cs="Times New Roman"/>
          <w:b/>
          <w:color w:val="000000" w:themeColor="text1"/>
          <w:sz w:val="24"/>
          <w:szCs w:val="24"/>
          <w:lang w:val="en-US"/>
        </w:rPr>
        <w:t>5.5. Opportunities for Continuing Master's Education</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The master should be prepared to master the postgraduate educational program mainly in the following specialties: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13.00.04 Theory and methods of physical education, sports training, health-improving and adaptive physical culture;</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03.03.01 Physiology;</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13.00.01 General pedagogy, history of pedagogy and education;</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lastRenderedPageBreak/>
        <w:t>13.00.02 Theory and methodology of training and education (by areas and levels of education);</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 xml:space="preserve">13.00.03 Correctional pedagogy (deaf pedagogy and </w:t>
      </w:r>
      <w:proofErr w:type="spellStart"/>
      <w:r w:rsidRPr="00B860B8">
        <w:rPr>
          <w:rFonts w:ascii="Times New Roman" w:hAnsi="Times New Roman" w:cs="Times New Roman"/>
          <w:color w:val="000000" w:themeColor="text1"/>
          <w:sz w:val="24"/>
          <w:szCs w:val="24"/>
          <w:lang w:val="en-US"/>
        </w:rPr>
        <w:t>typhlopedagogy</w:t>
      </w:r>
      <w:proofErr w:type="spellEnd"/>
      <w:r w:rsidRPr="00B860B8">
        <w:rPr>
          <w:rFonts w:ascii="Times New Roman" w:hAnsi="Times New Roman" w:cs="Times New Roman"/>
          <w:color w:val="000000" w:themeColor="text1"/>
          <w:sz w:val="24"/>
          <w:szCs w:val="24"/>
          <w:lang w:val="en-US"/>
        </w:rPr>
        <w:t xml:space="preserve">, </w:t>
      </w:r>
      <w:proofErr w:type="spellStart"/>
      <w:r w:rsidRPr="00B860B8">
        <w:rPr>
          <w:rFonts w:ascii="Times New Roman" w:hAnsi="Times New Roman" w:cs="Times New Roman"/>
          <w:color w:val="000000" w:themeColor="text1"/>
          <w:sz w:val="24"/>
          <w:szCs w:val="24"/>
          <w:lang w:val="en-US"/>
        </w:rPr>
        <w:t>oligophrenopedagogy</w:t>
      </w:r>
      <w:proofErr w:type="spellEnd"/>
      <w:r w:rsidRPr="00B860B8">
        <w:rPr>
          <w:rFonts w:ascii="Times New Roman" w:hAnsi="Times New Roman" w:cs="Times New Roman"/>
          <w:color w:val="000000" w:themeColor="text1"/>
          <w:sz w:val="24"/>
          <w:szCs w:val="24"/>
          <w:lang w:val="en-US"/>
        </w:rPr>
        <w:t xml:space="preserve"> and speech therapy);</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13.00.05 Theory, methodology and organization of social and cultural activities;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13.00.08 Theory and methodology of vocational education;</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14.03.11 Rehabilitation medicine, sports medicine, exercise therapy, balneology and physiotherapy.</w:t>
      </w:r>
    </w:p>
    <w:p w:rsidR="007967EB" w:rsidRPr="00B860B8" w:rsidRDefault="007967EB">
      <w:pPr>
        <w:pStyle w:val="ConsPlusNormal"/>
        <w:spacing w:before="220"/>
        <w:ind w:firstLine="540"/>
        <w:jc w:val="both"/>
        <w:outlineLvl w:val="1"/>
        <w:rPr>
          <w:rFonts w:ascii="Times New Roman" w:hAnsi="Times New Roman" w:cs="Times New Roman"/>
          <w:color w:val="000000" w:themeColor="text1"/>
          <w:sz w:val="24"/>
          <w:szCs w:val="24"/>
          <w:lang w:val="en-US"/>
        </w:rPr>
      </w:pPr>
      <w:r w:rsidRPr="00B860B8">
        <w:rPr>
          <w:rFonts w:ascii="Times New Roman" w:hAnsi="Times New Roman" w:cs="Times New Roman"/>
          <w:b/>
          <w:color w:val="000000" w:themeColor="text1"/>
          <w:sz w:val="24"/>
          <w:szCs w:val="24"/>
          <w:lang w:val="en-US"/>
        </w:rPr>
        <w:t>6. Requirements for the competence of the master</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Master who has mastered the content of the educational program of the master's program in the specialty</w:t>
      </w:r>
      <w:hyperlink r:id="rId10" w:history="1">
        <w:r w:rsidRPr="00B860B8">
          <w:rPr>
            <w:rFonts w:ascii="Times New Roman" w:hAnsi="Times New Roman" w:cs="Times New Roman"/>
            <w:color w:val="000000" w:themeColor="text1"/>
            <w:sz w:val="24"/>
            <w:szCs w:val="24"/>
            <w:lang w:val="en-US"/>
          </w:rPr>
          <w:t>1-08 80 04</w:t>
        </w:r>
      </w:hyperlink>
      <w:r w:rsidRPr="00B860B8">
        <w:rPr>
          <w:rFonts w:ascii="Times New Roman" w:hAnsi="Times New Roman" w:cs="Times New Roman"/>
          <w:color w:val="000000" w:themeColor="text1"/>
          <w:sz w:val="24"/>
          <w:szCs w:val="24"/>
          <w:lang w:val="en-US"/>
        </w:rPr>
        <w:t>"Physical culture and sport" should have universal, in-depth professional and specialized competencies.</w:t>
      </w:r>
    </w:p>
    <w:p w:rsidR="007967EB" w:rsidRPr="00B860B8" w:rsidRDefault="007967EB">
      <w:pPr>
        <w:pStyle w:val="ConsPlusNormal"/>
        <w:spacing w:before="220"/>
        <w:ind w:firstLine="540"/>
        <w:jc w:val="both"/>
        <w:outlineLvl w:val="2"/>
        <w:rPr>
          <w:rFonts w:ascii="Times New Roman" w:hAnsi="Times New Roman" w:cs="Times New Roman"/>
          <w:color w:val="000000" w:themeColor="text1"/>
          <w:sz w:val="24"/>
          <w:szCs w:val="24"/>
          <w:lang w:val="en-US"/>
        </w:rPr>
      </w:pPr>
      <w:r w:rsidRPr="00B860B8">
        <w:rPr>
          <w:rFonts w:ascii="Times New Roman" w:hAnsi="Times New Roman" w:cs="Times New Roman"/>
          <w:b/>
          <w:color w:val="000000" w:themeColor="text1"/>
          <w:sz w:val="24"/>
          <w:szCs w:val="24"/>
          <w:lang w:val="en-US"/>
        </w:rPr>
        <w:t>6.1. Requirements for universal competencies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 xml:space="preserve">The master must have the following universal competencies (hereinafter referred to as the </w:t>
      </w:r>
      <w:r w:rsidR="00B860B8">
        <w:rPr>
          <w:rFonts w:ascii="Times New Roman" w:hAnsi="Times New Roman" w:cs="Times New Roman"/>
          <w:color w:val="000000" w:themeColor="text1"/>
          <w:sz w:val="24"/>
          <w:szCs w:val="24"/>
          <w:lang w:val="en-US"/>
        </w:rPr>
        <w:t>UC</w:t>
      </w:r>
      <w:r w:rsidRPr="00B860B8">
        <w:rPr>
          <w:rFonts w:ascii="Times New Roman" w:hAnsi="Times New Roman" w:cs="Times New Roman"/>
          <w:color w:val="000000" w:themeColor="text1"/>
          <w:sz w:val="24"/>
          <w:szCs w:val="24"/>
          <w:lang w:val="en-US"/>
        </w:rPr>
        <w:t>):</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U</w:t>
      </w:r>
      <w:r w:rsidR="00B860B8">
        <w:rPr>
          <w:rFonts w:ascii="Times New Roman" w:hAnsi="Times New Roman" w:cs="Times New Roman"/>
          <w:color w:val="000000" w:themeColor="text1"/>
          <w:sz w:val="24"/>
          <w:szCs w:val="24"/>
          <w:lang w:val="en-US"/>
        </w:rPr>
        <w:t>C</w:t>
      </w:r>
      <w:r w:rsidRPr="00B860B8">
        <w:rPr>
          <w:rFonts w:ascii="Times New Roman" w:hAnsi="Times New Roman" w:cs="Times New Roman"/>
          <w:color w:val="000000" w:themeColor="text1"/>
          <w:sz w:val="24"/>
          <w:szCs w:val="24"/>
          <w:lang w:val="en-US"/>
        </w:rPr>
        <w:t>-1. Be able to apply the methods of scientific knowledge (analysis, comparison, systematization, abstraction, modeling, data validation, decision making, etc.) in independent research activities, generate and implement innovative ideas.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U</w:t>
      </w:r>
      <w:r w:rsidR="00B860B8">
        <w:rPr>
          <w:rFonts w:ascii="Times New Roman" w:hAnsi="Times New Roman" w:cs="Times New Roman"/>
          <w:color w:val="000000" w:themeColor="text1"/>
          <w:sz w:val="24"/>
          <w:szCs w:val="24"/>
          <w:lang w:val="en-US"/>
        </w:rPr>
        <w:t>C</w:t>
      </w:r>
      <w:r w:rsidRPr="00B860B8">
        <w:rPr>
          <w:rFonts w:ascii="Times New Roman" w:hAnsi="Times New Roman" w:cs="Times New Roman"/>
          <w:color w:val="000000" w:themeColor="text1"/>
          <w:sz w:val="24"/>
          <w:szCs w:val="24"/>
          <w:lang w:val="en-US"/>
        </w:rPr>
        <w:t>-2. To be able to carry out pedagogical activities in educational institutions, to master and implement effective educational and information and communication technologies, pedagogical innovations.</w:t>
      </w:r>
    </w:p>
    <w:p w:rsidR="007967EB" w:rsidRPr="00B860B8" w:rsidRDefault="007967EB">
      <w:pPr>
        <w:pStyle w:val="ConsPlusNormal"/>
        <w:spacing w:before="220"/>
        <w:ind w:firstLine="540"/>
        <w:jc w:val="both"/>
        <w:outlineLvl w:val="2"/>
        <w:rPr>
          <w:rFonts w:ascii="Times New Roman" w:hAnsi="Times New Roman" w:cs="Times New Roman"/>
          <w:color w:val="000000" w:themeColor="text1"/>
          <w:sz w:val="24"/>
          <w:szCs w:val="24"/>
          <w:lang w:val="en-US"/>
        </w:rPr>
      </w:pPr>
      <w:r w:rsidRPr="00B860B8">
        <w:rPr>
          <w:rFonts w:ascii="Times New Roman" w:hAnsi="Times New Roman" w:cs="Times New Roman"/>
          <w:b/>
          <w:color w:val="000000" w:themeColor="text1"/>
          <w:sz w:val="24"/>
          <w:szCs w:val="24"/>
          <w:lang w:val="en-US"/>
        </w:rPr>
        <w:t>6.2. Requirements for advanced professional competencies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 xml:space="preserve">The master must have the following in-depth professional competencies (hereinafter referred to as </w:t>
      </w:r>
      <w:r w:rsidR="00B860B8">
        <w:rPr>
          <w:rFonts w:ascii="Times New Roman" w:hAnsi="Times New Roman" w:cs="Times New Roman"/>
          <w:color w:val="000000" w:themeColor="text1"/>
          <w:sz w:val="24"/>
          <w:szCs w:val="24"/>
          <w:lang w:val="en-US"/>
        </w:rPr>
        <w:t>IPC</w:t>
      </w:r>
      <w:r w:rsidRPr="00B860B8">
        <w:rPr>
          <w:rFonts w:ascii="Times New Roman" w:hAnsi="Times New Roman" w:cs="Times New Roman"/>
          <w:color w:val="000000" w:themeColor="text1"/>
          <w:sz w:val="24"/>
          <w:szCs w:val="24"/>
          <w:lang w:val="en-US"/>
        </w:rPr>
        <w:t>):</w:t>
      </w:r>
    </w:p>
    <w:p w:rsidR="007967EB" w:rsidRPr="00B860B8" w:rsidRDefault="00B860B8">
      <w:pPr>
        <w:pStyle w:val="ConsPlusNormal"/>
        <w:spacing w:before="220"/>
        <w:ind w:firstLine="54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IPC</w:t>
      </w:r>
      <w:r w:rsidRPr="00B860B8">
        <w:rPr>
          <w:rFonts w:ascii="Times New Roman" w:hAnsi="Times New Roman" w:cs="Times New Roman"/>
          <w:color w:val="000000" w:themeColor="text1"/>
          <w:sz w:val="24"/>
          <w:szCs w:val="24"/>
          <w:lang w:val="en-US"/>
        </w:rPr>
        <w:t xml:space="preserve"> </w:t>
      </w:r>
      <w:r w:rsidR="007967EB" w:rsidRPr="00B860B8">
        <w:rPr>
          <w:rFonts w:ascii="Times New Roman" w:hAnsi="Times New Roman" w:cs="Times New Roman"/>
          <w:color w:val="000000" w:themeColor="text1"/>
          <w:sz w:val="24"/>
          <w:szCs w:val="24"/>
          <w:lang w:val="en-US"/>
        </w:rPr>
        <w:t>-1. Possess knowledge and skills of managing small teams in professional activities in the field of physical culture and sports, monitoring processes, identifying possible risks, be able to make independent management decisions.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Code of Criminal Procedure-2. To carry out planning, organization, control and adjustment of the educational process, research, organizational and managerial, sports, physical culture and recreational activities, to choose and effectively use educational technologies, methods and means of communication.</w:t>
      </w:r>
    </w:p>
    <w:p w:rsidR="007967EB" w:rsidRPr="00B860B8" w:rsidRDefault="00B860B8">
      <w:pPr>
        <w:pStyle w:val="ConsPlusNormal"/>
        <w:spacing w:before="220"/>
        <w:ind w:firstLine="54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IPC</w:t>
      </w:r>
      <w:r w:rsidRPr="00B860B8">
        <w:rPr>
          <w:rFonts w:ascii="Times New Roman" w:hAnsi="Times New Roman" w:cs="Times New Roman"/>
          <w:color w:val="000000" w:themeColor="text1"/>
          <w:sz w:val="24"/>
          <w:szCs w:val="24"/>
          <w:lang w:val="en-US"/>
        </w:rPr>
        <w:t xml:space="preserve"> </w:t>
      </w:r>
      <w:r w:rsidR="007967EB" w:rsidRPr="00B860B8">
        <w:rPr>
          <w:rFonts w:ascii="Times New Roman" w:hAnsi="Times New Roman" w:cs="Times New Roman"/>
          <w:color w:val="000000" w:themeColor="text1"/>
          <w:sz w:val="24"/>
          <w:szCs w:val="24"/>
          <w:lang w:val="en-US"/>
        </w:rPr>
        <w:t>-3. Have the skills to work with the main software products of information technology, methods of mathematical modeling and optimization for solving research problems in the field of physical culture and sports.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Code of Criminal Procedure-4. Be capable of searching, analyzing and systematizing scientific information in the field of physical culture and sports, setting research goals and objectives, choosing the best ways for their practical solution.</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 xml:space="preserve">Code of Criminal Procedure-5. Possess the ability of a variable approach to solving modern scientific problems and practical problems in the field of physical culture and sports, </w:t>
      </w:r>
      <w:proofErr w:type="gramStart"/>
      <w:r w:rsidRPr="00B860B8">
        <w:rPr>
          <w:rFonts w:ascii="Times New Roman" w:hAnsi="Times New Roman" w:cs="Times New Roman"/>
          <w:color w:val="000000" w:themeColor="text1"/>
          <w:sz w:val="24"/>
          <w:szCs w:val="24"/>
          <w:lang w:val="en-US"/>
        </w:rPr>
        <w:t xml:space="preserve">taking into </w:t>
      </w:r>
      <w:r w:rsidRPr="00B860B8">
        <w:rPr>
          <w:rFonts w:ascii="Times New Roman" w:hAnsi="Times New Roman" w:cs="Times New Roman"/>
          <w:color w:val="000000" w:themeColor="text1"/>
          <w:sz w:val="24"/>
          <w:szCs w:val="24"/>
          <w:lang w:val="en-US"/>
        </w:rPr>
        <w:lastRenderedPageBreak/>
        <w:t>account</w:t>
      </w:r>
      <w:proofErr w:type="gramEnd"/>
      <w:r w:rsidRPr="00B860B8">
        <w:rPr>
          <w:rFonts w:ascii="Times New Roman" w:hAnsi="Times New Roman" w:cs="Times New Roman"/>
          <w:color w:val="000000" w:themeColor="text1"/>
          <w:sz w:val="24"/>
          <w:szCs w:val="24"/>
          <w:lang w:val="en-US"/>
        </w:rPr>
        <w:t xml:space="preserve"> theoretical and methodological, general scientific, pedagogical and specific scientific provisions and principles.</w:t>
      </w:r>
    </w:p>
    <w:p w:rsidR="007967EB" w:rsidRPr="00B860B8" w:rsidRDefault="007967EB">
      <w:pPr>
        <w:pStyle w:val="ConsPlusNormal"/>
        <w:spacing w:before="220"/>
        <w:ind w:firstLine="540"/>
        <w:jc w:val="both"/>
        <w:outlineLvl w:val="2"/>
        <w:rPr>
          <w:rFonts w:ascii="Times New Roman" w:hAnsi="Times New Roman" w:cs="Times New Roman"/>
          <w:color w:val="000000" w:themeColor="text1"/>
          <w:sz w:val="24"/>
          <w:szCs w:val="24"/>
          <w:lang w:val="en-US"/>
        </w:rPr>
      </w:pPr>
      <w:r w:rsidRPr="00B860B8">
        <w:rPr>
          <w:rFonts w:ascii="Times New Roman" w:hAnsi="Times New Roman" w:cs="Times New Roman"/>
          <w:b/>
          <w:color w:val="000000" w:themeColor="text1"/>
          <w:sz w:val="24"/>
          <w:szCs w:val="24"/>
          <w:lang w:val="en-US"/>
        </w:rPr>
        <w:t>6.3. Requirements for the development by a higher education institution of the results of mastering the content of the master's educational program</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When developing a master's educational program based on this educational standard, all universal and in-depth professional competencies are included in the set of required results for mastering the content of the master's educational program in accordance with this educational standard.</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 xml:space="preserve">When developing the educational program of the master's program, the institution of higher education profiles the educational program of the master's program, </w:t>
      </w:r>
      <w:proofErr w:type="gramStart"/>
      <w:r w:rsidRPr="00B860B8">
        <w:rPr>
          <w:rFonts w:ascii="Times New Roman" w:hAnsi="Times New Roman" w:cs="Times New Roman"/>
          <w:color w:val="000000" w:themeColor="text1"/>
          <w:sz w:val="24"/>
          <w:szCs w:val="24"/>
          <w:lang w:val="en-US"/>
        </w:rPr>
        <w:t>taking into account</w:t>
      </w:r>
      <w:proofErr w:type="gramEnd"/>
      <w:r w:rsidRPr="00B860B8">
        <w:rPr>
          <w:rFonts w:ascii="Times New Roman" w:hAnsi="Times New Roman" w:cs="Times New Roman"/>
          <w:color w:val="000000" w:themeColor="text1"/>
          <w:sz w:val="24"/>
          <w:szCs w:val="24"/>
          <w:lang w:val="en-US"/>
        </w:rPr>
        <w:t xml:space="preserve"> the topics of research and development of organizations that need to train masters.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The name of profiling is determined by the institution of higher education independently and may be included in the names of the model curriculum in the specialty, the curriculum of the institution of higher education in the specialty.</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 xml:space="preserve">The list of universal competencies established by this educational standard can be supplemented by an institution of higher education, </w:t>
      </w:r>
      <w:proofErr w:type="gramStart"/>
      <w:r w:rsidRPr="00B860B8">
        <w:rPr>
          <w:rFonts w:ascii="Times New Roman" w:hAnsi="Times New Roman" w:cs="Times New Roman"/>
          <w:color w:val="000000" w:themeColor="text1"/>
          <w:sz w:val="24"/>
          <w:szCs w:val="24"/>
          <w:lang w:val="en-US"/>
        </w:rPr>
        <w:t>taking into account</w:t>
      </w:r>
      <w:proofErr w:type="gramEnd"/>
      <w:r w:rsidRPr="00B860B8">
        <w:rPr>
          <w:rFonts w:ascii="Times New Roman" w:hAnsi="Times New Roman" w:cs="Times New Roman"/>
          <w:color w:val="000000" w:themeColor="text1"/>
          <w:sz w:val="24"/>
          <w:szCs w:val="24"/>
          <w:lang w:val="en-US"/>
        </w:rPr>
        <w:t xml:space="preserve"> the profiling of the master's educational program.</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 xml:space="preserve">The list of specialized competencies is established by the institution of higher education independently, </w:t>
      </w:r>
      <w:proofErr w:type="gramStart"/>
      <w:r w:rsidRPr="00B860B8">
        <w:rPr>
          <w:rFonts w:ascii="Times New Roman" w:hAnsi="Times New Roman" w:cs="Times New Roman"/>
          <w:color w:val="000000" w:themeColor="text1"/>
          <w:sz w:val="24"/>
          <w:szCs w:val="24"/>
          <w:lang w:val="en-US"/>
        </w:rPr>
        <w:t>taking into account</w:t>
      </w:r>
      <w:proofErr w:type="gramEnd"/>
      <w:r w:rsidRPr="00B860B8">
        <w:rPr>
          <w:rFonts w:ascii="Times New Roman" w:hAnsi="Times New Roman" w:cs="Times New Roman"/>
          <w:color w:val="000000" w:themeColor="text1"/>
          <w:sz w:val="24"/>
          <w:szCs w:val="24"/>
          <w:lang w:val="en-US"/>
        </w:rPr>
        <w:t xml:space="preserve"> the profiling of the educational program of the magistracy.</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Additional universal competencies and specialized competencies are established on the basis of generalization of foreign experience, consultations with organizations that need to train masters, and other sources.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 xml:space="preserve">The totality of the universal and advanced professional competencies established by this educational standard, as well as the additional universal competencies and specialized competencies established by the institution of higher education, should provide the master with the ability to carry out at least one type of professional activity in at least one area of ​​professional activity specified </w:t>
      </w:r>
      <w:proofErr w:type="spellStart"/>
      <w:r w:rsidRPr="00B860B8">
        <w:rPr>
          <w:rFonts w:ascii="Times New Roman" w:hAnsi="Times New Roman" w:cs="Times New Roman"/>
          <w:color w:val="000000" w:themeColor="text1"/>
          <w:sz w:val="24"/>
          <w:szCs w:val="24"/>
          <w:lang w:val="en-US"/>
        </w:rPr>
        <w:t>in</w:t>
      </w:r>
      <w:hyperlink w:anchor="P63" w:history="1">
        <w:r w:rsidRPr="00B860B8">
          <w:rPr>
            <w:rFonts w:ascii="Times New Roman" w:hAnsi="Times New Roman" w:cs="Times New Roman"/>
            <w:color w:val="000000" w:themeColor="text1"/>
            <w:sz w:val="24"/>
            <w:szCs w:val="24"/>
            <w:lang w:val="en-US"/>
          </w:rPr>
          <w:t>subsections</w:t>
        </w:r>
        <w:proofErr w:type="spellEnd"/>
        <w:r w:rsidRPr="00B860B8">
          <w:rPr>
            <w:rFonts w:ascii="Times New Roman" w:hAnsi="Times New Roman" w:cs="Times New Roman"/>
            <w:color w:val="000000" w:themeColor="text1"/>
            <w:sz w:val="24"/>
            <w:szCs w:val="24"/>
            <w:lang w:val="en-US"/>
          </w:rPr>
          <w:t xml:space="preserve"> 5.1</w:t>
        </w:r>
      </w:hyperlink>
      <w:r w:rsidRPr="00B860B8">
        <w:rPr>
          <w:rFonts w:ascii="Times New Roman" w:hAnsi="Times New Roman" w:cs="Times New Roman"/>
          <w:color w:val="000000" w:themeColor="text1"/>
          <w:sz w:val="24"/>
          <w:szCs w:val="24"/>
          <w:lang w:val="en-US"/>
        </w:rPr>
        <w:t>And</w:t>
      </w:r>
      <w:hyperlink w:anchor="P70" w:history="1">
        <w:r w:rsidRPr="00B860B8">
          <w:rPr>
            <w:rFonts w:ascii="Times New Roman" w:hAnsi="Times New Roman" w:cs="Times New Roman"/>
            <w:color w:val="000000" w:themeColor="text1"/>
            <w:sz w:val="24"/>
            <w:szCs w:val="24"/>
            <w:lang w:val="en-US"/>
          </w:rPr>
          <w:t>5.3</w:t>
        </w:r>
      </w:hyperlink>
      <w:r w:rsidRPr="00B860B8">
        <w:rPr>
          <w:rFonts w:ascii="Times New Roman" w:hAnsi="Times New Roman" w:cs="Times New Roman"/>
          <w:color w:val="000000" w:themeColor="text1"/>
          <w:sz w:val="24"/>
          <w:szCs w:val="24"/>
          <w:lang w:val="en-US"/>
        </w:rPr>
        <w:t>of this educational standard.</w:t>
      </w:r>
    </w:p>
    <w:p w:rsidR="007967EB" w:rsidRPr="00B860B8" w:rsidRDefault="007967EB">
      <w:pPr>
        <w:pStyle w:val="ConsPlusNormal"/>
        <w:spacing w:before="220"/>
        <w:ind w:firstLine="540"/>
        <w:jc w:val="both"/>
        <w:outlineLvl w:val="1"/>
        <w:rPr>
          <w:rFonts w:ascii="Times New Roman" w:hAnsi="Times New Roman" w:cs="Times New Roman"/>
          <w:color w:val="000000" w:themeColor="text1"/>
          <w:sz w:val="24"/>
          <w:szCs w:val="24"/>
          <w:lang w:val="en-US"/>
        </w:rPr>
      </w:pPr>
      <w:r w:rsidRPr="00B860B8">
        <w:rPr>
          <w:rFonts w:ascii="Times New Roman" w:hAnsi="Times New Roman" w:cs="Times New Roman"/>
          <w:b/>
          <w:color w:val="000000" w:themeColor="text1"/>
          <w:sz w:val="24"/>
          <w:szCs w:val="24"/>
          <w:lang w:val="en-US"/>
        </w:rPr>
        <w:t>7. Requirements for educational and program documentation of the educational program of the master's program</w:t>
      </w:r>
    </w:p>
    <w:p w:rsidR="007967EB" w:rsidRPr="00B860B8" w:rsidRDefault="007967EB">
      <w:pPr>
        <w:pStyle w:val="ConsPlusNormal"/>
        <w:spacing w:before="220"/>
        <w:ind w:firstLine="540"/>
        <w:jc w:val="both"/>
        <w:outlineLvl w:val="2"/>
        <w:rPr>
          <w:rFonts w:ascii="Times New Roman" w:hAnsi="Times New Roman" w:cs="Times New Roman"/>
          <w:color w:val="000000" w:themeColor="text1"/>
          <w:sz w:val="24"/>
          <w:szCs w:val="24"/>
          <w:lang w:val="en-US"/>
        </w:rPr>
      </w:pPr>
      <w:r w:rsidRPr="00B860B8">
        <w:rPr>
          <w:rFonts w:ascii="Times New Roman" w:hAnsi="Times New Roman" w:cs="Times New Roman"/>
          <w:b/>
          <w:color w:val="000000" w:themeColor="text1"/>
          <w:sz w:val="24"/>
          <w:szCs w:val="24"/>
          <w:lang w:val="en-US"/>
        </w:rPr>
        <w:t>7.1. The composition of the educational and program documentation of the educational program of the master's program</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The educational program of the master's program includes the following educational and program documentation:</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standard curriculum for the specialty;</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the curriculum of the institution of higher education in the specialty;</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curricula of institutions of higher education in academic disciplines (modules);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practice program;</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individual work plan of the undergraduate.</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 xml:space="preserve">The master's educational program may additionally include the following educational and </w:t>
      </w:r>
      <w:r w:rsidRPr="00B860B8">
        <w:rPr>
          <w:rFonts w:ascii="Times New Roman" w:hAnsi="Times New Roman" w:cs="Times New Roman"/>
          <w:color w:val="000000" w:themeColor="text1"/>
          <w:sz w:val="24"/>
          <w:szCs w:val="24"/>
          <w:lang w:val="en-US"/>
        </w:rPr>
        <w:lastRenderedPageBreak/>
        <w:t>program documentation:</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minimum programs for candidate examinations in general education disciplines;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minimum programs for candidate tests (differentiated tests) in general education disciplines;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standard curricula for academic disciplines (modules).</w:t>
      </w:r>
    </w:p>
    <w:p w:rsidR="007967EB" w:rsidRPr="00B860B8" w:rsidRDefault="007967EB">
      <w:pPr>
        <w:pStyle w:val="ConsPlusNormal"/>
        <w:spacing w:before="220"/>
        <w:ind w:firstLine="540"/>
        <w:jc w:val="both"/>
        <w:outlineLvl w:val="2"/>
        <w:rPr>
          <w:rFonts w:ascii="Times New Roman" w:hAnsi="Times New Roman" w:cs="Times New Roman"/>
          <w:color w:val="000000" w:themeColor="text1"/>
          <w:sz w:val="24"/>
          <w:szCs w:val="24"/>
          <w:lang w:val="en-US"/>
        </w:rPr>
      </w:pPr>
      <w:r w:rsidRPr="00B860B8">
        <w:rPr>
          <w:rFonts w:ascii="Times New Roman" w:hAnsi="Times New Roman" w:cs="Times New Roman"/>
          <w:b/>
          <w:color w:val="000000" w:themeColor="text1"/>
          <w:sz w:val="24"/>
          <w:szCs w:val="24"/>
          <w:lang w:val="en-US"/>
        </w:rPr>
        <w:t>7.2. Requirements for the maximum volume of the undergraduate study load</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The maximum study load of a master student should not exceed 54 academic hours per week, including all types of classroom and extracurricular work.</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 xml:space="preserve">The volume of compulsory classroom studies, determined by the institution of higher education, </w:t>
      </w:r>
      <w:proofErr w:type="gramStart"/>
      <w:r w:rsidRPr="00B860B8">
        <w:rPr>
          <w:rFonts w:ascii="Times New Roman" w:hAnsi="Times New Roman" w:cs="Times New Roman"/>
          <w:color w:val="000000" w:themeColor="text1"/>
          <w:sz w:val="24"/>
          <w:szCs w:val="24"/>
          <w:lang w:val="en-US"/>
        </w:rPr>
        <w:t>taking into account</w:t>
      </w:r>
      <w:proofErr w:type="gramEnd"/>
      <w:r w:rsidRPr="00B860B8">
        <w:rPr>
          <w:rFonts w:ascii="Times New Roman" w:hAnsi="Times New Roman" w:cs="Times New Roman"/>
          <w:color w:val="000000" w:themeColor="text1"/>
          <w:sz w:val="24"/>
          <w:szCs w:val="24"/>
          <w:lang w:val="en-US"/>
        </w:rPr>
        <w:t xml:space="preserve"> the specialty, the specifics of the organization of the educational process, the equipment of the educational and laboratory base, information, scientific and methodological support, is set within 16 - 24 classroom hours per week. For undergraduates from among foreign citizens, the volume of classroom studies can be increased by an institution of higher education.</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The hours allotted for independent work in an academic discipline (module) include the time provided for preparing for the exam (exams) and (or) credit (tests) in this academic discipline (module).</w:t>
      </w:r>
    </w:p>
    <w:p w:rsidR="007967EB" w:rsidRPr="00B860B8" w:rsidRDefault="007967EB">
      <w:pPr>
        <w:pStyle w:val="ConsPlusNormal"/>
        <w:spacing w:before="220"/>
        <w:ind w:firstLine="540"/>
        <w:jc w:val="both"/>
        <w:outlineLvl w:val="2"/>
        <w:rPr>
          <w:rFonts w:ascii="Times New Roman" w:hAnsi="Times New Roman" w:cs="Times New Roman"/>
          <w:color w:val="000000" w:themeColor="text1"/>
          <w:sz w:val="24"/>
          <w:szCs w:val="24"/>
          <w:lang w:val="en-US"/>
        </w:rPr>
      </w:pPr>
      <w:r w:rsidRPr="00B860B8">
        <w:rPr>
          <w:rFonts w:ascii="Times New Roman" w:hAnsi="Times New Roman" w:cs="Times New Roman"/>
          <w:b/>
          <w:color w:val="000000" w:themeColor="text1"/>
          <w:sz w:val="24"/>
          <w:szCs w:val="24"/>
          <w:lang w:val="en-US"/>
        </w:rPr>
        <w:t>7.3. Requirements for the structure of the curriculum of a higher education institution in the specialty</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The curriculum of a higher education institution in the specialty is developed in accordance with the structure shown in Table 1.</w:t>
      </w:r>
    </w:p>
    <w:p w:rsidR="007967EB" w:rsidRPr="00B860B8" w:rsidRDefault="007967EB">
      <w:pPr>
        <w:pStyle w:val="ConsPlusNormal"/>
        <w:ind w:firstLine="540"/>
        <w:jc w:val="both"/>
        <w:rPr>
          <w:rFonts w:ascii="Times New Roman" w:hAnsi="Times New Roman" w:cs="Times New Roman"/>
          <w:color w:val="000000" w:themeColor="text1"/>
          <w:sz w:val="24"/>
          <w:szCs w:val="24"/>
          <w:lang w:val="en-US"/>
        </w:rPr>
      </w:pPr>
    </w:p>
    <w:p w:rsidR="007967EB" w:rsidRPr="00B860B8" w:rsidRDefault="007967EB">
      <w:pPr>
        <w:pStyle w:val="ConsPlusNormal"/>
        <w:jc w:val="right"/>
        <w:outlineLvl w:val="3"/>
        <w:rPr>
          <w:rFonts w:ascii="Times New Roman" w:hAnsi="Times New Roman" w:cs="Times New Roman"/>
          <w:color w:val="000000" w:themeColor="text1"/>
          <w:sz w:val="24"/>
          <w:szCs w:val="24"/>
        </w:rPr>
      </w:pPr>
      <w:proofErr w:type="spellStart"/>
      <w:r w:rsidRPr="00B860B8">
        <w:rPr>
          <w:rFonts w:ascii="Times New Roman" w:hAnsi="Times New Roman" w:cs="Times New Roman"/>
          <w:color w:val="000000" w:themeColor="text1"/>
          <w:sz w:val="24"/>
          <w:szCs w:val="24"/>
        </w:rPr>
        <w:t>Table</w:t>
      </w:r>
      <w:proofErr w:type="spellEnd"/>
      <w:r w:rsidRPr="00B860B8">
        <w:rPr>
          <w:rFonts w:ascii="Times New Roman" w:hAnsi="Times New Roman" w:cs="Times New Roman"/>
          <w:color w:val="000000" w:themeColor="text1"/>
          <w:sz w:val="24"/>
          <w:szCs w:val="24"/>
        </w:rPr>
        <w:t xml:space="preserve"> 1</w:t>
      </w:r>
    </w:p>
    <w:p w:rsidR="007967EB" w:rsidRPr="00B860B8" w:rsidRDefault="007967EB">
      <w:pPr>
        <w:pStyle w:val="ConsPlusNormal"/>
        <w:ind w:firstLine="540"/>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5726"/>
        <w:gridCol w:w="2529"/>
      </w:tblGrid>
      <w:tr w:rsidR="00B860B8" w:rsidRPr="00B860B8">
        <w:tc>
          <w:tcPr>
            <w:tcW w:w="814" w:type="dxa"/>
            <w:vAlign w:val="center"/>
          </w:tcPr>
          <w:p w:rsidR="007967EB" w:rsidRPr="00B860B8" w:rsidRDefault="007967EB">
            <w:pPr>
              <w:pStyle w:val="ConsPlusNormal"/>
              <w:jc w:val="center"/>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rPr>
              <w:t>N</w:t>
            </w:r>
            <w:r w:rsidR="00B860B8">
              <w:rPr>
                <w:rFonts w:ascii="Times New Roman" w:hAnsi="Times New Roman" w:cs="Times New Roman"/>
                <w:color w:val="000000" w:themeColor="text1"/>
                <w:sz w:val="24"/>
                <w:szCs w:val="24"/>
                <w:lang w:val="en-US"/>
              </w:rPr>
              <w:t>o.</w:t>
            </w:r>
          </w:p>
        </w:tc>
        <w:tc>
          <w:tcPr>
            <w:tcW w:w="5726" w:type="dxa"/>
            <w:vAlign w:val="center"/>
          </w:tcPr>
          <w:p w:rsidR="007967EB" w:rsidRPr="00B860B8" w:rsidRDefault="007967EB">
            <w:pPr>
              <w:pStyle w:val="ConsPlusNormal"/>
              <w:jc w:val="center"/>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Name of master's activities, modules, academic disciplines</w:t>
            </w:r>
          </w:p>
        </w:tc>
        <w:tc>
          <w:tcPr>
            <w:tcW w:w="2529" w:type="dxa"/>
            <w:vAlign w:val="center"/>
          </w:tcPr>
          <w:p w:rsidR="007967EB" w:rsidRPr="00B860B8" w:rsidRDefault="007967EB">
            <w:pPr>
              <w:pStyle w:val="ConsPlusNormal"/>
              <w:jc w:val="center"/>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Labor intensity (in credit units)</w:t>
            </w:r>
          </w:p>
        </w:tc>
      </w:tr>
      <w:tr w:rsidR="00B860B8" w:rsidRPr="00B860B8">
        <w:tc>
          <w:tcPr>
            <w:tcW w:w="814" w:type="dxa"/>
          </w:tcPr>
          <w:p w:rsidR="007967EB" w:rsidRPr="00B860B8" w:rsidRDefault="00B860B8">
            <w:pPr>
              <w:pStyle w:val="ConsPlusNormal"/>
              <w:jc w:val="center"/>
              <w:rPr>
                <w:rFonts w:ascii="Times New Roman" w:hAnsi="Times New Roman" w:cs="Times New Roman"/>
                <w:color w:val="000000" w:themeColor="text1"/>
                <w:sz w:val="24"/>
                <w:szCs w:val="24"/>
                <w:lang w:val="en-US"/>
              </w:rPr>
            </w:pPr>
            <w:r>
              <w:rPr>
                <w:rFonts w:ascii="Times New Roman" w:hAnsi="Times New Roman" w:cs="Times New Roman"/>
                <w:b/>
                <w:color w:val="000000" w:themeColor="text1"/>
                <w:sz w:val="24"/>
                <w:szCs w:val="24"/>
                <w:lang w:val="en-US"/>
              </w:rPr>
              <w:t>1</w:t>
            </w:r>
          </w:p>
        </w:tc>
        <w:tc>
          <w:tcPr>
            <w:tcW w:w="5726" w:type="dxa"/>
          </w:tcPr>
          <w:p w:rsidR="007967EB" w:rsidRPr="00B860B8" w:rsidRDefault="007967EB">
            <w:pPr>
              <w:pStyle w:val="ConsPlusNormal"/>
              <w:rPr>
                <w:rFonts w:ascii="Times New Roman" w:hAnsi="Times New Roman" w:cs="Times New Roman"/>
                <w:color w:val="000000" w:themeColor="text1"/>
                <w:sz w:val="24"/>
                <w:szCs w:val="24"/>
              </w:rPr>
            </w:pPr>
            <w:proofErr w:type="spellStart"/>
            <w:r w:rsidRPr="00B860B8">
              <w:rPr>
                <w:rFonts w:ascii="Times New Roman" w:hAnsi="Times New Roman" w:cs="Times New Roman"/>
                <w:b/>
                <w:color w:val="000000" w:themeColor="text1"/>
                <w:sz w:val="24"/>
                <w:szCs w:val="24"/>
              </w:rPr>
              <w:t>Theoretical</w:t>
            </w:r>
            <w:proofErr w:type="spellEnd"/>
            <w:r w:rsidRPr="00B860B8">
              <w:rPr>
                <w:rFonts w:ascii="Times New Roman" w:hAnsi="Times New Roman" w:cs="Times New Roman"/>
                <w:b/>
                <w:color w:val="000000" w:themeColor="text1"/>
                <w:sz w:val="24"/>
                <w:szCs w:val="24"/>
              </w:rPr>
              <w:t xml:space="preserve"> </w:t>
            </w:r>
            <w:proofErr w:type="spellStart"/>
            <w:r w:rsidRPr="00B860B8">
              <w:rPr>
                <w:rFonts w:ascii="Times New Roman" w:hAnsi="Times New Roman" w:cs="Times New Roman"/>
                <w:b/>
                <w:color w:val="000000" w:themeColor="text1"/>
                <w:sz w:val="24"/>
                <w:szCs w:val="24"/>
              </w:rPr>
              <w:t>training</w:t>
            </w:r>
            <w:proofErr w:type="spellEnd"/>
          </w:p>
        </w:tc>
        <w:tc>
          <w:tcPr>
            <w:tcW w:w="2529" w:type="dxa"/>
          </w:tcPr>
          <w:p w:rsidR="007967EB" w:rsidRPr="00B860B8" w:rsidRDefault="007967EB">
            <w:pPr>
              <w:pStyle w:val="ConsPlusNormal"/>
              <w:jc w:val="center"/>
              <w:rPr>
                <w:rFonts w:ascii="Times New Roman" w:hAnsi="Times New Roman" w:cs="Times New Roman"/>
                <w:color w:val="000000" w:themeColor="text1"/>
                <w:sz w:val="24"/>
                <w:szCs w:val="24"/>
              </w:rPr>
            </w:pPr>
            <w:r w:rsidRPr="00B860B8">
              <w:rPr>
                <w:rFonts w:ascii="Times New Roman" w:hAnsi="Times New Roman" w:cs="Times New Roman"/>
                <w:b/>
                <w:color w:val="000000" w:themeColor="text1"/>
                <w:sz w:val="24"/>
                <w:szCs w:val="24"/>
              </w:rPr>
              <w:t>33 - 44</w:t>
            </w:r>
          </w:p>
        </w:tc>
      </w:tr>
      <w:tr w:rsidR="00B860B8" w:rsidRPr="00B860B8">
        <w:tc>
          <w:tcPr>
            <w:tcW w:w="814" w:type="dxa"/>
          </w:tcPr>
          <w:p w:rsidR="007967EB" w:rsidRPr="00B860B8" w:rsidRDefault="007967EB">
            <w:pPr>
              <w:pStyle w:val="ConsPlusNormal"/>
              <w:jc w:val="center"/>
              <w:rPr>
                <w:rFonts w:ascii="Times New Roman" w:hAnsi="Times New Roman" w:cs="Times New Roman"/>
                <w:color w:val="000000" w:themeColor="text1"/>
                <w:sz w:val="24"/>
                <w:szCs w:val="24"/>
              </w:rPr>
            </w:pPr>
            <w:r w:rsidRPr="00B860B8">
              <w:rPr>
                <w:rFonts w:ascii="Times New Roman" w:hAnsi="Times New Roman" w:cs="Times New Roman"/>
                <w:color w:val="000000" w:themeColor="text1"/>
                <w:sz w:val="24"/>
                <w:szCs w:val="24"/>
              </w:rPr>
              <w:t>1.1</w:t>
            </w:r>
          </w:p>
        </w:tc>
        <w:tc>
          <w:tcPr>
            <w:tcW w:w="5726" w:type="dxa"/>
          </w:tcPr>
          <w:p w:rsidR="007967EB" w:rsidRPr="00B860B8" w:rsidRDefault="007967EB">
            <w:pPr>
              <w:pStyle w:val="ConsPlusNormal"/>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State component: Psychological and pedagogical module (Pedagogy and psychology of higher education, Social and communicative technologies in professional activity); Information technologies and mathematical statistics in physical culture and sports; Research work (Research seminar)</w:t>
            </w:r>
          </w:p>
        </w:tc>
        <w:tc>
          <w:tcPr>
            <w:tcW w:w="2529" w:type="dxa"/>
          </w:tcPr>
          <w:p w:rsidR="007967EB" w:rsidRPr="00B860B8" w:rsidRDefault="007967EB">
            <w:pPr>
              <w:pStyle w:val="ConsPlusNormal"/>
              <w:jc w:val="center"/>
              <w:rPr>
                <w:rFonts w:ascii="Times New Roman" w:hAnsi="Times New Roman" w:cs="Times New Roman"/>
                <w:color w:val="000000" w:themeColor="text1"/>
                <w:sz w:val="24"/>
                <w:szCs w:val="24"/>
              </w:rPr>
            </w:pPr>
            <w:r w:rsidRPr="00B860B8">
              <w:rPr>
                <w:rFonts w:ascii="Times New Roman" w:hAnsi="Times New Roman" w:cs="Times New Roman"/>
                <w:color w:val="000000" w:themeColor="text1"/>
                <w:sz w:val="24"/>
                <w:szCs w:val="24"/>
              </w:rPr>
              <w:t>11 - 18</w:t>
            </w:r>
          </w:p>
        </w:tc>
      </w:tr>
      <w:tr w:rsidR="00B860B8" w:rsidRPr="00B860B8">
        <w:tc>
          <w:tcPr>
            <w:tcW w:w="814" w:type="dxa"/>
          </w:tcPr>
          <w:p w:rsidR="007967EB" w:rsidRPr="00B860B8" w:rsidRDefault="007967EB">
            <w:pPr>
              <w:pStyle w:val="ConsPlusNormal"/>
              <w:jc w:val="center"/>
              <w:rPr>
                <w:rFonts w:ascii="Times New Roman" w:hAnsi="Times New Roman" w:cs="Times New Roman"/>
                <w:color w:val="000000" w:themeColor="text1"/>
                <w:sz w:val="24"/>
                <w:szCs w:val="24"/>
              </w:rPr>
            </w:pPr>
            <w:r w:rsidRPr="00B860B8">
              <w:rPr>
                <w:rFonts w:ascii="Times New Roman" w:hAnsi="Times New Roman" w:cs="Times New Roman"/>
                <w:color w:val="000000" w:themeColor="text1"/>
                <w:sz w:val="24"/>
                <w:szCs w:val="24"/>
              </w:rPr>
              <w:t>1.2</w:t>
            </w:r>
          </w:p>
        </w:tc>
        <w:tc>
          <w:tcPr>
            <w:tcW w:w="5726" w:type="dxa"/>
          </w:tcPr>
          <w:p w:rsidR="007967EB" w:rsidRPr="00B860B8" w:rsidRDefault="007967EB">
            <w:pPr>
              <w:pStyle w:val="ConsPlusNormal"/>
              <w:rPr>
                <w:rFonts w:ascii="Times New Roman" w:hAnsi="Times New Roman" w:cs="Times New Roman"/>
                <w:color w:val="000000" w:themeColor="text1"/>
                <w:sz w:val="24"/>
                <w:szCs w:val="24"/>
              </w:rPr>
            </w:pPr>
            <w:proofErr w:type="spellStart"/>
            <w:r w:rsidRPr="00B860B8">
              <w:rPr>
                <w:rFonts w:ascii="Times New Roman" w:hAnsi="Times New Roman" w:cs="Times New Roman"/>
                <w:color w:val="000000" w:themeColor="text1"/>
                <w:sz w:val="24"/>
                <w:szCs w:val="24"/>
              </w:rPr>
              <w:t>Higher</w:t>
            </w:r>
            <w:proofErr w:type="spellEnd"/>
            <w:r w:rsidRPr="00B860B8">
              <w:rPr>
                <w:rFonts w:ascii="Times New Roman" w:hAnsi="Times New Roman" w:cs="Times New Roman"/>
                <w:color w:val="000000" w:themeColor="text1"/>
                <w:sz w:val="24"/>
                <w:szCs w:val="24"/>
              </w:rPr>
              <w:t xml:space="preserve"> </w:t>
            </w:r>
            <w:proofErr w:type="spellStart"/>
            <w:r w:rsidRPr="00B860B8">
              <w:rPr>
                <w:rFonts w:ascii="Times New Roman" w:hAnsi="Times New Roman" w:cs="Times New Roman"/>
                <w:color w:val="000000" w:themeColor="text1"/>
                <w:sz w:val="24"/>
                <w:szCs w:val="24"/>
              </w:rPr>
              <w:t>education</w:t>
            </w:r>
            <w:proofErr w:type="spellEnd"/>
            <w:r w:rsidRPr="00B860B8">
              <w:rPr>
                <w:rFonts w:ascii="Times New Roman" w:hAnsi="Times New Roman" w:cs="Times New Roman"/>
                <w:color w:val="000000" w:themeColor="text1"/>
                <w:sz w:val="24"/>
                <w:szCs w:val="24"/>
              </w:rPr>
              <w:t xml:space="preserve"> </w:t>
            </w:r>
            <w:proofErr w:type="spellStart"/>
            <w:r w:rsidRPr="00B860B8">
              <w:rPr>
                <w:rFonts w:ascii="Times New Roman" w:hAnsi="Times New Roman" w:cs="Times New Roman"/>
                <w:color w:val="000000" w:themeColor="text1"/>
                <w:sz w:val="24"/>
                <w:szCs w:val="24"/>
              </w:rPr>
              <w:t>component</w:t>
            </w:r>
            <w:proofErr w:type="spellEnd"/>
          </w:p>
        </w:tc>
        <w:tc>
          <w:tcPr>
            <w:tcW w:w="2529" w:type="dxa"/>
          </w:tcPr>
          <w:p w:rsidR="007967EB" w:rsidRPr="00B860B8" w:rsidRDefault="007967EB">
            <w:pPr>
              <w:pStyle w:val="ConsPlusNormal"/>
              <w:jc w:val="center"/>
              <w:rPr>
                <w:rFonts w:ascii="Times New Roman" w:hAnsi="Times New Roman" w:cs="Times New Roman"/>
                <w:color w:val="000000" w:themeColor="text1"/>
                <w:sz w:val="24"/>
                <w:szCs w:val="24"/>
              </w:rPr>
            </w:pPr>
            <w:r w:rsidRPr="00B860B8">
              <w:rPr>
                <w:rFonts w:ascii="Times New Roman" w:hAnsi="Times New Roman" w:cs="Times New Roman"/>
                <w:color w:val="000000" w:themeColor="text1"/>
                <w:sz w:val="24"/>
                <w:szCs w:val="24"/>
              </w:rPr>
              <w:t>24 - 32</w:t>
            </w:r>
          </w:p>
        </w:tc>
      </w:tr>
      <w:tr w:rsidR="00B860B8" w:rsidRPr="00B860B8">
        <w:tc>
          <w:tcPr>
            <w:tcW w:w="814" w:type="dxa"/>
          </w:tcPr>
          <w:p w:rsidR="007967EB" w:rsidRPr="00B860B8" w:rsidRDefault="007967EB">
            <w:pPr>
              <w:pStyle w:val="ConsPlusNormal"/>
              <w:jc w:val="center"/>
              <w:rPr>
                <w:rFonts w:ascii="Times New Roman" w:hAnsi="Times New Roman" w:cs="Times New Roman"/>
                <w:color w:val="000000" w:themeColor="text1"/>
                <w:sz w:val="24"/>
                <w:szCs w:val="24"/>
              </w:rPr>
            </w:pPr>
            <w:r w:rsidRPr="00B860B8">
              <w:rPr>
                <w:rFonts w:ascii="Times New Roman" w:hAnsi="Times New Roman" w:cs="Times New Roman"/>
                <w:color w:val="000000" w:themeColor="text1"/>
                <w:sz w:val="24"/>
                <w:szCs w:val="24"/>
              </w:rPr>
              <w:t>1.3</w:t>
            </w:r>
          </w:p>
        </w:tc>
        <w:tc>
          <w:tcPr>
            <w:tcW w:w="5726" w:type="dxa"/>
          </w:tcPr>
          <w:p w:rsidR="007967EB" w:rsidRPr="00B860B8" w:rsidRDefault="007967EB">
            <w:pPr>
              <w:pStyle w:val="ConsPlusNormal"/>
              <w:rPr>
                <w:rFonts w:ascii="Times New Roman" w:hAnsi="Times New Roman" w:cs="Times New Roman"/>
                <w:color w:val="000000" w:themeColor="text1"/>
                <w:sz w:val="24"/>
                <w:szCs w:val="24"/>
              </w:rPr>
            </w:pPr>
            <w:proofErr w:type="spellStart"/>
            <w:r w:rsidRPr="00B860B8">
              <w:rPr>
                <w:rFonts w:ascii="Times New Roman" w:hAnsi="Times New Roman" w:cs="Times New Roman"/>
                <w:color w:val="000000" w:themeColor="text1"/>
                <w:sz w:val="24"/>
                <w:szCs w:val="24"/>
              </w:rPr>
              <w:t>Optional</w:t>
            </w:r>
            <w:proofErr w:type="spellEnd"/>
            <w:r w:rsidRPr="00B860B8">
              <w:rPr>
                <w:rFonts w:ascii="Times New Roman" w:hAnsi="Times New Roman" w:cs="Times New Roman"/>
                <w:color w:val="000000" w:themeColor="text1"/>
                <w:sz w:val="24"/>
                <w:szCs w:val="24"/>
              </w:rPr>
              <w:t xml:space="preserve"> </w:t>
            </w:r>
            <w:proofErr w:type="spellStart"/>
            <w:r w:rsidRPr="00B860B8">
              <w:rPr>
                <w:rFonts w:ascii="Times New Roman" w:hAnsi="Times New Roman" w:cs="Times New Roman"/>
                <w:color w:val="000000" w:themeColor="text1"/>
                <w:sz w:val="24"/>
                <w:szCs w:val="24"/>
              </w:rPr>
              <w:t>disciplines</w:t>
            </w:r>
            <w:proofErr w:type="spellEnd"/>
          </w:p>
        </w:tc>
        <w:tc>
          <w:tcPr>
            <w:tcW w:w="2529" w:type="dxa"/>
          </w:tcPr>
          <w:p w:rsidR="007967EB" w:rsidRPr="00B860B8" w:rsidRDefault="007967EB">
            <w:pPr>
              <w:pStyle w:val="ConsPlusNormal"/>
              <w:jc w:val="center"/>
              <w:rPr>
                <w:rFonts w:ascii="Times New Roman" w:hAnsi="Times New Roman" w:cs="Times New Roman"/>
                <w:color w:val="000000" w:themeColor="text1"/>
                <w:sz w:val="24"/>
                <w:szCs w:val="24"/>
              </w:rPr>
            </w:pPr>
          </w:p>
        </w:tc>
      </w:tr>
      <w:tr w:rsidR="00B860B8" w:rsidRPr="00B860B8">
        <w:tc>
          <w:tcPr>
            <w:tcW w:w="814" w:type="dxa"/>
          </w:tcPr>
          <w:p w:rsidR="007967EB" w:rsidRPr="00B860B8" w:rsidRDefault="007967EB">
            <w:pPr>
              <w:pStyle w:val="ConsPlusNormal"/>
              <w:jc w:val="center"/>
              <w:rPr>
                <w:rFonts w:ascii="Times New Roman" w:hAnsi="Times New Roman" w:cs="Times New Roman"/>
                <w:color w:val="000000" w:themeColor="text1"/>
                <w:sz w:val="24"/>
                <w:szCs w:val="24"/>
              </w:rPr>
            </w:pPr>
            <w:r w:rsidRPr="00B860B8">
              <w:rPr>
                <w:rFonts w:ascii="Times New Roman" w:hAnsi="Times New Roman" w:cs="Times New Roman"/>
                <w:color w:val="000000" w:themeColor="text1"/>
                <w:sz w:val="24"/>
                <w:szCs w:val="24"/>
              </w:rPr>
              <w:t>1.4</w:t>
            </w:r>
          </w:p>
        </w:tc>
        <w:tc>
          <w:tcPr>
            <w:tcW w:w="5726" w:type="dxa"/>
          </w:tcPr>
          <w:p w:rsidR="007967EB" w:rsidRPr="00B860B8" w:rsidRDefault="007967EB">
            <w:pPr>
              <w:pStyle w:val="ConsPlusNormal"/>
              <w:rPr>
                <w:rFonts w:ascii="Times New Roman" w:hAnsi="Times New Roman" w:cs="Times New Roman"/>
                <w:color w:val="000000" w:themeColor="text1"/>
                <w:sz w:val="24"/>
                <w:szCs w:val="24"/>
              </w:rPr>
            </w:pPr>
            <w:proofErr w:type="spellStart"/>
            <w:r w:rsidRPr="00B860B8">
              <w:rPr>
                <w:rFonts w:ascii="Times New Roman" w:hAnsi="Times New Roman" w:cs="Times New Roman"/>
                <w:color w:val="000000" w:themeColor="text1"/>
                <w:sz w:val="24"/>
                <w:szCs w:val="24"/>
              </w:rPr>
              <w:t>Additional</w:t>
            </w:r>
            <w:proofErr w:type="spellEnd"/>
            <w:r w:rsidRPr="00B860B8">
              <w:rPr>
                <w:rFonts w:ascii="Times New Roman" w:hAnsi="Times New Roman" w:cs="Times New Roman"/>
                <w:color w:val="000000" w:themeColor="text1"/>
                <w:sz w:val="24"/>
                <w:szCs w:val="24"/>
              </w:rPr>
              <w:t xml:space="preserve"> </w:t>
            </w:r>
            <w:proofErr w:type="spellStart"/>
            <w:r w:rsidRPr="00B860B8">
              <w:rPr>
                <w:rFonts w:ascii="Times New Roman" w:hAnsi="Times New Roman" w:cs="Times New Roman"/>
                <w:color w:val="000000" w:themeColor="text1"/>
                <w:sz w:val="24"/>
                <w:szCs w:val="24"/>
              </w:rPr>
              <w:t>types</w:t>
            </w:r>
            <w:proofErr w:type="spellEnd"/>
            <w:r w:rsidRPr="00B860B8">
              <w:rPr>
                <w:rFonts w:ascii="Times New Roman" w:hAnsi="Times New Roman" w:cs="Times New Roman"/>
                <w:color w:val="000000" w:themeColor="text1"/>
                <w:sz w:val="24"/>
                <w:szCs w:val="24"/>
              </w:rPr>
              <w:t xml:space="preserve"> </w:t>
            </w:r>
            <w:proofErr w:type="spellStart"/>
            <w:r w:rsidRPr="00B860B8">
              <w:rPr>
                <w:rFonts w:ascii="Times New Roman" w:hAnsi="Times New Roman" w:cs="Times New Roman"/>
                <w:color w:val="000000" w:themeColor="text1"/>
                <w:sz w:val="24"/>
                <w:szCs w:val="24"/>
              </w:rPr>
              <w:t>of</w:t>
            </w:r>
            <w:proofErr w:type="spellEnd"/>
            <w:r w:rsidRPr="00B860B8">
              <w:rPr>
                <w:rFonts w:ascii="Times New Roman" w:hAnsi="Times New Roman" w:cs="Times New Roman"/>
                <w:color w:val="000000" w:themeColor="text1"/>
                <w:sz w:val="24"/>
                <w:szCs w:val="24"/>
              </w:rPr>
              <w:t xml:space="preserve"> </w:t>
            </w:r>
            <w:proofErr w:type="spellStart"/>
            <w:r w:rsidRPr="00B860B8">
              <w:rPr>
                <w:rFonts w:ascii="Times New Roman" w:hAnsi="Times New Roman" w:cs="Times New Roman"/>
                <w:color w:val="000000" w:themeColor="text1"/>
                <w:sz w:val="24"/>
                <w:szCs w:val="24"/>
              </w:rPr>
              <w:t>training</w:t>
            </w:r>
            <w:proofErr w:type="spellEnd"/>
          </w:p>
        </w:tc>
        <w:tc>
          <w:tcPr>
            <w:tcW w:w="2529" w:type="dxa"/>
          </w:tcPr>
          <w:p w:rsidR="007967EB" w:rsidRPr="00B860B8" w:rsidRDefault="007967EB">
            <w:pPr>
              <w:pStyle w:val="ConsPlusNormal"/>
              <w:jc w:val="center"/>
              <w:rPr>
                <w:rFonts w:ascii="Times New Roman" w:hAnsi="Times New Roman" w:cs="Times New Roman"/>
                <w:color w:val="000000" w:themeColor="text1"/>
                <w:sz w:val="24"/>
                <w:szCs w:val="24"/>
              </w:rPr>
            </w:pPr>
          </w:p>
        </w:tc>
      </w:tr>
      <w:tr w:rsidR="00B860B8" w:rsidRPr="00B860B8">
        <w:tc>
          <w:tcPr>
            <w:tcW w:w="814" w:type="dxa"/>
          </w:tcPr>
          <w:p w:rsidR="007967EB" w:rsidRPr="00B860B8" w:rsidRDefault="007967EB">
            <w:pPr>
              <w:pStyle w:val="ConsPlusNormal"/>
              <w:jc w:val="center"/>
              <w:rPr>
                <w:rFonts w:ascii="Times New Roman" w:hAnsi="Times New Roman" w:cs="Times New Roman"/>
                <w:color w:val="000000" w:themeColor="text1"/>
                <w:sz w:val="24"/>
                <w:szCs w:val="24"/>
              </w:rPr>
            </w:pPr>
            <w:r w:rsidRPr="00B860B8">
              <w:rPr>
                <w:rFonts w:ascii="Times New Roman" w:hAnsi="Times New Roman" w:cs="Times New Roman"/>
                <w:b/>
                <w:color w:val="000000" w:themeColor="text1"/>
                <w:sz w:val="24"/>
                <w:szCs w:val="24"/>
              </w:rPr>
              <w:t>2</w:t>
            </w:r>
          </w:p>
        </w:tc>
        <w:tc>
          <w:tcPr>
            <w:tcW w:w="5726" w:type="dxa"/>
          </w:tcPr>
          <w:p w:rsidR="007967EB" w:rsidRPr="00B860B8" w:rsidRDefault="007967EB">
            <w:pPr>
              <w:pStyle w:val="ConsPlusNormal"/>
              <w:rPr>
                <w:rFonts w:ascii="Times New Roman" w:hAnsi="Times New Roman" w:cs="Times New Roman"/>
                <w:color w:val="000000" w:themeColor="text1"/>
                <w:sz w:val="24"/>
                <w:szCs w:val="24"/>
              </w:rPr>
            </w:pPr>
            <w:proofErr w:type="spellStart"/>
            <w:proofErr w:type="gramStart"/>
            <w:r w:rsidRPr="00B860B8">
              <w:rPr>
                <w:rFonts w:ascii="Times New Roman" w:hAnsi="Times New Roman" w:cs="Times New Roman"/>
                <w:b/>
                <w:color w:val="000000" w:themeColor="text1"/>
                <w:sz w:val="24"/>
                <w:szCs w:val="24"/>
              </w:rPr>
              <w:t>Practice</w:t>
            </w:r>
            <w:proofErr w:type="spellEnd"/>
            <w:r w:rsidRPr="00B860B8">
              <w:rPr>
                <w:rFonts w:ascii="Times New Roman" w:hAnsi="Times New Roman" w:cs="Times New Roman"/>
                <w:color w:val="000000" w:themeColor="text1"/>
                <w:sz w:val="24"/>
                <w:szCs w:val="24"/>
              </w:rPr>
              <w:t>(</w:t>
            </w:r>
            <w:proofErr w:type="spellStart"/>
            <w:proofErr w:type="gramEnd"/>
            <w:r w:rsidRPr="00B860B8">
              <w:rPr>
                <w:rFonts w:ascii="Times New Roman" w:hAnsi="Times New Roman" w:cs="Times New Roman"/>
                <w:color w:val="000000" w:themeColor="text1"/>
                <w:sz w:val="24"/>
                <w:szCs w:val="24"/>
              </w:rPr>
              <w:t>scientific</w:t>
            </w:r>
            <w:proofErr w:type="spellEnd"/>
            <w:r w:rsidRPr="00B860B8">
              <w:rPr>
                <w:rFonts w:ascii="Times New Roman" w:hAnsi="Times New Roman" w:cs="Times New Roman"/>
                <w:color w:val="000000" w:themeColor="text1"/>
                <w:sz w:val="24"/>
                <w:szCs w:val="24"/>
              </w:rPr>
              <w:t xml:space="preserve"> </w:t>
            </w:r>
            <w:proofErr w:type="spellStart"/>
            <w:r w:rsidRPr="00B860B8">
              <w:rPr>
                <w:rFonts w:ascii="Times New Roman" w:hAnsi="Times New Roman" w:cs="Times New Roman"/>
                <w:color w:val="000000" w:themeColor="text1"/>
                <w:sz w:val="24"/>
                <w:szCs w:val="24"/>
              </w:rPr>
              <w:t>and</w:t>
            </w:r>
            <w:proofErr w:type="spellEnd"/>
            <w:r w:rsidRPr="00B860B8">
              <w:rPr>
                <w:rFonts w:ascii="Times New Roman" w:hAnsi="Times New Roman" w:cs="Times New Roman"/>
                <w:color w:val="000000" w:themeColor="text1"/>
                <w:sz w:val="24"/>
                <w:szCs w:val="24"/>
              </w:rPr>
              <w:t xml:space="preserve"> </w:t>
            </w:r>
            <w:proofErr w:type="spellStart"/>
            <w:r w:rsidRPr="00B860B8">
              <w:rPr>
                <w:rFonts w:ascii="Times New Roman" w:hAnsi="Times New Roman" w:cs="Times New Roman"/>
                <w:color w:val="000000" w:themeColor="text1"/>
                <w:sz w:val="24"/>
                <w:szCs w:val="24"/>
              </w:rPr>
              <w:t>pedagogical</w:t>
            </w:r>
            <w:proofErr w:type="spellEnd"/>
            <w:r w:rsidRPr="00B860B8">
              <w:rPr>
                <w:rFonts w:ascii="Times New Roman" w:hAnsi="Times New Roman" w:cs="Times New Roman"/>
                <w:color w:val="000000" w:themeColor="text1"/>
                <w:sz w:val="24"/>
                <w:szCs w:val="24"/>
              </w:rPr>
              <w:t>)</w:t>
            </w:r>
          </w:p>
        </w:tc>
        <w:tc>
          <w:tcPr>
            <w:tcW w:w="2529" w:type="dxa"/>
          </w:tcPr>
          <w:p w:rsidR="007967EB" w:rsidRPr="00B860B8" w:rsidRDefault="007967EB">
            <w:pPr>
              <w:pStyle w:val="ConsPlusNormal"/>
              <w:jc w:val="center"/>
              <w:rPr>
                <w:rFonts w:ascii="Times New Roman" w:hAnsi="Times New Roman" w:cs="Times New Roman"/>
                <w:color w:val="000000" w:themeColor="text1"/>
                <w:sz w:val="24"/>
                <w:szCs w:val="24"/>
              </w:rPr>
            </w:pPr>
            <w:r w:rsidRPr="00B860B8">
              <w:rPr>
                <w:rFonts w:ascii="Times New Roman" w:hAnsi="Times New Roman" w:cs="Times New Roman"/>
                <w:b/>
                <w:color w:val="000000" w:themeColor="text1"/>
                <w:sz w:val="24"/>
                <w:szCs w:val="24"/>
              </w:rPr>
              <w:t>4 - 9</w:t>
            </w:r>
          </w:p>
        </w:tc>
      </w:tr>
      <w:tr w:rsidR="00B860B8" w:rsidRPr="00B860B8">
        <w:tc>
          <w:tcPr>
            <w:tcW w:w="814" w:type="dxa"/>
          </w:tcPr>
          <w:p w:rsidR="007967EB" w:rsidRPr="00B860B8" w:rsidRDefault="007967EB">
            <w:pPr>
              <w:pStyle w:val="ConsPlusNormal"/>
              <w:jc w:val="center"/>
              <w:rPr>
                <w:rFonts w:ascii="Times New Roman" w:hAnsi="Times New Roman" w:cs="Times New Roman"/>
                <w:color w:val="000000" w:themeColor="text1"/>
                <w:sz w:val="24"/>
                <w:szCs w:val="24"/>
              </w:rPr>
            </w:pPr>
            <w:r w:rsidRPr="00B860B8">
              <w:rPr>
                <w:rFonts w:ascii="Times New Roman" w:hAnsi="Times New Roman" w:cs="Times New Roman"/>
                <w:b/>
                <w:color w:val="000000" w:themeColor="text1"/>
                <w:sz w:val="24"/>
                <w:szCs w:val="24"/>
              </w:rPr>
              <w:t>3</w:t>
            </w:r>
          </w:p>
        </w:tc>
        <w:tc>
          <w:tcPr>
            <w:tcW w:w="5726" w:type="dxa"/>
          </w:tcPr>
          <w:p w:rsidR="007967EB" w:rsidRPr="00B860B8" w:rsidRDefault="007967EB">
            <w:pPr>
              <w:pStyle w:val="ConsPlusNormal"/>
              <w:rPr>
                <w:rFonts w:ascii="Times New Roman" w:hAnsi="Times New Roman" w:cs="Times New Roman"/>
                <w:color w:val="000000" w:themeColor="text1"/>
                <w:sz w:val="24"/>
                <w:szCs w:val="24"/>
              </w:rPr>
            </w:pPr>
            <w:proofErr w:type="spellStart"/>
            <w:r w:rsidRPr="00B860B8">
              <w:rPr>
                <w:rFonts w:ascii="Times New Roman" w:hAnsi="Times New Roman" w:cs="Times New Roman"/>
                <w:b/>
                <w:color w:val="000000" w:themeColor="text1"/>
                <w:sz w:val="24"/>
                <w:szCs w:val="24"/>
              </w:rPr>
              <w:t>Master's</w:t>
            </w:r>
            <w:proofErr w:type="spellEnd"/>
            <w:r w:rsidRPr="00B860B8">
              <w:rPr>
                <w:rFonts w:ascii="Times New Roman" w:hAnsi="Times New Roman" w:cs="Times New Roman"/>
                <w:b/>
                <w:color w:val="000000" w:themeColor="text1"/>
                <w:sz w:val="24"/>
                <w:szCs w:val="24"/>
              </w:rPr>
              <w:t xml:space="preserve"> </w:t>
            </w:r>
            <w:proofErr w:type="spellStart"/>
            <w:r w:rsidRPr="00B860B8">
              <w:rPr>
                <w:rFonts w:ascii="Times New Roman" w:hAnsi="Times New Roman" w:cs="Times New Roman"/>
                <w:b/>
                <w:color w:val="000000" w:themeColor="text1"/>
                <w:sz w:val="24"/>
                <w:szCs w:val="24"/>
              </w:rPr>
              <w:t>dissertation</w:t>
            </w:r>
            <w:proofErr w:type="spellEnd"/>
          </w:p>
        </w:tc>
        <w:tc>
          <w:tcPr>
            <w:tcW w:w="2529" w:type="dxa"/>
          </w:tcPr>
          <w:p w:rsidR="007967EB" w:rsidRPr="00B860B8" w:rsidRDefault="007967EB">
            <w:pPr>
              <w:pStyle w:val="ConsPlusNormal"/>
              <w:jc w:val="center"/>
              <w:rPr>
                <w:rFonts w:ascii="Times New Roman" w:hAnsi="Times New Roman" w:cs="Times New Roman"/>
                <w:color w:val="000000" w:themeColor="text1"/>
                <w:sz w:val="24"/>
                <w:szCs w:val="24"/>
              </w:rPr>
            </w:pPr>
            <w:r w:rsidRPr="00B860B8">
              <w:rPr>
                <w:rFonts w:ascii="Times New Roman" w:hAnsi="Times New Roman" w:cs="Times New Roman"/>
                <w:b/>
                <w:color w:val="000000" w:themeColor="text1"/>
                <w:sz w:val="24"/>
                <w:szCs w:val="24"/>
              </w:rPr>
              <w:t>12 - 18</w:t>
            </w:r>
          </w:p>
        </w:tc>
      </w:tr>
      <w:tr w:rsidR="007967EB" w:rsidRPr="00B860B8">
        <w:tc>
          <w:tcPr>
            <w:tcW w:w="814" w:type="dxa"/>
          </w:tcPr>
          <w:p w:rsidR="007967EB" w:rsidRPr="00B860B8" w:rsidRDefault="007967EB">
            <w:pPr>
              <w:pStyle w:val="ConsPlusNormal"/>
              <w:jc w:val="center"/>
              <w:rPr>
                <w:rFonts w:ascii="Times New Roman" w:hAnsi="Times New Roman" w:cs="Times New Roman"/>
                <w:color w:val="000000" w:themeColor="text1"/>
                <w:sz w:val="24"/>
                <w:szCs w:val="24"/>
              </w:rPr>
            </w:pPr>
          </w:p>
        </w:tc>
        <w:tc>
          <w:tcPr>
            <w:tcW w:w="5726" w:type="dxa"/>
          </w:tcPr>
          <w:p w:rsidR="007967EB" w:rsidRPr="00B860B8" w:rsidRDefault="007967EB">
            <w:pPr>
              <w:pStyle w:val="ConsPlusNormal"/>
              <w:rPr>
                <w:rFonts w:ascii="Times New Roman" w:hAnsi="Times New Roman" w:cs="Times New Roman"/>
                <w:color w:val="000000" w:themeColor="text1"/>
                <w:sz w:val="24"/>
                <w:szCs w:val="24"/>
              </w:rPr>
            </w:pPr>
            <w:proofErr w:type="spellStart"/>
            <w:r w:rsidRPr="00B860B8">
              <w:rPr>
                <w:rFonts w:ascii="Times New Roman" w:hAnsi="Times New Roman" w:cs="Times New Roman"/>
                <w:b/>
                <w:color w:val="000000" w:themeColor="text1"/>
                <w:sz w:val="24"/>
                <w:szCs w:val="24"/>
              </w:rPr>
              <w:t>Total</w:t>
            </w:r>
            <w:proofErr w:type="spellEnd"/>
          </w:p>
        </w:tc>
        <w:tc>
          <w:tcPr>
            <w:tcW w:w="2529" w:type="dxa"/>
          </w:tcPr>
          <w:p w:rsidR="007967EB" w:rsidRPr="00B860B8" w:rsidRDefault="007967EB">
            <w:pPr>
              <w:pStyle w:val="ConsPlusNormal"/>
              <w:jc w:val="center"/>
              <w:rPr>
                <w:rFonts w:ascii="Times New Roman" w:hAnsi="Times New Roman" w:cs="Times New Roman"/>
                <w:color w:val="000000" w:themeColor="text1"/>
                <w:sz w:val="24"/>
                <w:szCs w:val="24"/>
              </w:rPr>
            </w:pPr>
            <w:r w:rsidRPr="00B860B8">
              <w:rPr>
                <w:rFonts w:ascii="Times New Roman" w:hAnsi="Times New Roman" w:cs="Times New Roman"/>
                <w:b/>
                <w:color w:val="000000" w:themeColor="text1"/>
                <w:sz w:val="24"/>
                <w:szCs w:val="24"/>
              </w:rPr>
              <w:t>60</w:t>
            </w:r>
          </w:p>
        </w:tc>
      </w:tr>
    </w:tbl>
    <w:p w:rsidR="007967EB" w:rsidRPr="00B860B8" w:rsidRDefault="007967EB">
      <w:pPr>
        <w:pStyle w:val="ConsPlusNormal"/>
        <w:ind w:firstLine="540"/>
        <w:jc w:val="both"/>
        <w:rPr>
          <w:rFonts w:ascii="Times New Roman" w:hAnsi="Times New Roman" w:cs="Times New Roman"/>
          <w:color w:val="000000" w:themeColor="text1"/>
          <w:sz w:val="24"/>
          <w:szCs w:val="24"/>
        </w:rPr>
      </w:pPr>
    </w:p>
    <w:p w:rsidR="007967EB" w:rsidRPr="00B860B8" w:rsidRDefault="007967EB">
      <w:pPr>
        <w:pStyle w:val="ConsPlusNormal"/>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The distribution of labor intensity between individual modules and academic disciplines of the state component, as well as individual types of practices, is carried out by a higher education institution.</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The study of general educational disciplines "Philosophy and Methodology of Science", "Foreign Language", "Fundamentals of Information Technology" should ensure the formation, respectively, of the following competencies: own the methodology of scientific knowledge, be able to analyze and evaluate the content and level of philosophical and methodological problems in solving scientific problems - research and innovation activities; speak a foreign language for communication in an interdisciplinary and scientific environment, in various forms of international cooperation, research and innovation; have the skills to use modern information technologies to solve research and innovation problems.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The number of hours for studying general education disciplines is planned in accordance with the minimum programs for candidate examinations and candidate tests (differentiated tests) in general education disciplines approved by the Ministry of Education of the Republic of Belarus. General education disciplines are included in the list of academic disciplines of the cycle "Additional types of education" of the curriculum and are studied at the choice of the undergraduate.</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The practice is aimed at consolidating the knowledge and skills gained in the process of theoretical training in the master's program, mastering the skills of researching topical scientific and applied problems, solving social and professional problems, applying innovative technologies, etc.</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 xml:space="preserve">The type of practice is determined by the institution of higher education, </w:t>
      </w:r>
      <w:proofErr w:type="gramStart"/>
      <w:r w:rsidRPr="00B860B8">
        <w:rPr>
          <w:rFonts w:ascii="Times New Roman" w:hAnsi="Times New Roman" w:cs="Times New Roman"/>
          <w:color w:val="000000" w:themeColor="text1"/>
          <w:sz w:val="24"/>
          <w:szCs w:val="24"/>
          <w:lang w:val="en-US"/>
        </w:rPr>
        <w:t>taking into account</w:t>
      </w:r>
      <w:proofErr w:type="gramEnd"/>
      <w:r w:rsidRPr="00B860B8">
        <w:rPr>
          <w:rFonts w:ascii="Times New Roman" w:hAnsi="Times New Roman" w:cs="Times New Roman"/>
          <w:color w:val="000000" w:themeColor="text1"/>
          <w:sz w:val="24"/>
          <w:szCs w:val="24"/>
          <w:lang w:val="en-US"/>
        </w:rPr>
        <w:t xml:space="preserve"> the profiling of the educational program of the magistracy and the types of activities that the educational program of the magistracy is focused on. Practices within the same specialty of the magistracy may have different goals and objectives (for example, pedagogical, research, technological).</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The laboriousness of preparing a master's thesis includes the laboriousness of research work on the subject of a master's thesis, as well as the design and preparation of a master's thesis for defense. The complexity of research work on the subject of a master's thesis may include research seminars, course design, etc.</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The labor intensity of each academic discipline should be at least three credit units. Accordingly, the complexity of each module should be at least six credit units.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When developing the curriculum of an institution of higher education in the specialty, it is recommended to provide, within the framework of the component of an institution of higher education, academic disciplines (modules) at the choice of a master student in the amount of at least 30 percent of the total volume of theoretical education.</w:t>
      </w:r>
    </w:p>
    <w:p w:rsidR="007967EB" w:rsidRPr="00B860B8" w:rsidRDefault="007967EB">
      <w:pPr>
        <w:pStyle w:val="ConsPlusNormal"/>
        <w:spacing w:before="220"/>
        <w:ind w:firstLine="540"/>
        <w:jc w:val="both"/>
        <w:outlineLvl w:val="2"/>
        <w:rPr>
          <w:rFonts w:ascii="Times New Roman" w:hAnsi="Times New Roman" w:cs="Times New Roman"/>
          <w:color w:val="000000" w:themeColor="text1"/>
          <w:sz w:val="24"/>
          <w:szCs w:val="24"/>
          <w:lang w:val="en-US"/>
        </w:rPr>
      </w:pPr>
      <w:r w:rsidRPr="00B860B8">
        <w:rPr>
          <w:rFonts w:ascii="Times New Roman" w:hAnsi="Times New Roman" w:cs="Times New Roman"/>
          <w:b/>
          <w:color w:val="000000" w:themeColor="text1"/>
          <w:sz w:val="24"/>
          <w:szCs w:val="24"/>
          <w:lang w:val="en-US"/>
        </w:rPr>
        <w:t>7.4. Requirements for the development of an individual work plan for a master student</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The individual work plan of the undergraduate is developed by the head of the research work of the undergraduate together with the undergraduate, discussed at a meeting of the profiling (graduating) department and approved by the head of the institution of higher education.</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The individual work plan of the undergraduate is developed on the basis of the curriculum of the institution of higher education in the relevant specialty of higher education of the II stage, includes a program for the preparation of a master's thesis and control measures.</w:t>
      </w:r>
    </w:p>
    <w:p w:rsidR="007967EB" w:rsidRPr="00B860B8" w:rsidRDefault="007967EB">
      <w:pPr>
        <w:pStyle w:val="ConsPlusNormal"/>
        <w:spacing w:before="220"/>
        <w:ind w:firstLine="540"/>
        <w:jc w:val="both"/>
        <w:outlineLvl w:val="2"/>
        <w:rPr>
          <w:rFonts w:ascii="Times New Roman" w:hAnsi="Times New Roman" w:cs="Times New Roman"/>
          <w:color w:val="000000" w:themeColor="text1"/>
          <w:sz w:val="24"/>
          <w:szCs w:val="24"/>
          <w:lang w:val="en-US"/>
        </w:rPr>
      </w:pPr>
      <w:r w:rsidRPr="00B860B8">
        <w:rPr>
          <w:rFonts w:ascii="Times New Roman" w:hAnsi="Times New Roman" w:cs="Times New Roman"/>
          <w:b/>
          <w:color w:val="000000" w:themeColor="text1"/>
          <w:sz w:val="24"/>
          <w:szCs w:val="24"/>
          <w:lang w:val="en-US"/>
        </w:rPr>
        <w:lastRenderedPageBreak/>
        <w:t>7.5. Requirements for the content of research work</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Requirements for the content of the research work of a master student are developed by the profiling (graduating) department.</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In the course of carrying out research work, undergraduates develop the following skills: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generalization and critical analysis of the results obtained by domestic and foreign scientists, identification and formulation of topical scientific problems and research objectives;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substantiation of the relevance, theoretical and practical significance of the topic of scientific research, development of a plan and program for conducting scientific research;</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conducting independent research using modern methods and technologies in accordance with the developed program;</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development of models of the studied processes, phenomena and objects (selection or modification of existing models);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selection of methods and means for developing empirical research tools, collecting, processing, analyzing, evaluating and interpreting the results of the study;</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independent bibliographic work with the involvement of modern information technologies;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presenting the results of the study in the form of a scientific report, article, report, model, layout, software product, patent, master's thesis, grant application, etc.</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The content of the research work of the undergraduate is determined by the supervisor in accordance with the profile of the educational program of the master's program, the subject of his scientific research and is fixed in the individual work plan of the undergraduate.</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The content of the undergraduate research work involves the following types of work:</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performance of all types of research work carried out on the appropriate basis;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participation in scientific and scientific-practical conferences, round tables, discussions;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participation in competitions of research works;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implementation of independent research on the topic of the master's thesis.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The list of forms for the implementation of research work is specified and supplemented depending on the profile of the educational program of the magistracy.</w:t>
      </w:r>
    </w:p>
    <w:p w:rsidR="007967EB" w:rsidRPr="00B860B8" w:rsidRDefault="007967EB">
      <w:pPr>
        <w:pStyle w:val="ConsPlusNormal"/>
        <w:spacing w:before="220"/>
        <w:ind w:firstLine="540"/>
        <w:jc w:val="both"/>
        <w:outlineLvl w:val="2"/>
        <w:rPr>
          <w:rFonts w:ascii="Times New Roman" w:hAnsi="Times New Roman" w:cs="Times New Roman"/>
          <w:color w:val="000000" w:themeColor="text1"/>
          <w:sz w:val="24"/>
          <w:szCs w:val="24"/>
          <w:lang w:val="en-US"/>
        </w:rPr>
      </w:pPr>
      <w:r w:rsidRPr="00B860B8">
        <w:rPr>
          <w:rFonts w:ascii="Times New Roman" w:hAnsi="Times New Roman" w:cs="Times New Roman"/>
          <w:b/>
          <w:color w:val="000000" w:themeColor="text1"/>
          <w:sz w:val="24"/>
          <w:szCs w:val="24"/>
          <w:lang w:val="en-US"/>
        </w:rPr>
        <w:t>7.6. Requirements for learning outcomes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Codes of universal and in-depth professional competencies, the formation of which is provided by the modules and academic disciplines of the state component, are shown in Table 2.</w:t>
      </w:r>
    </w:p>
    <w:p w:rsidR="007967EB" w:rsidRPr="00B860B8" w:rsidRDefault="007967EB">
      <w:pPr>
        <w:pStyle w:val="ConsPlusNormal"/>
        <w:ind w:firstLine="540"/>
        <w:jc w:val="both"/>
        <w:rPr>
          <w:rFonts w:ascii="Times New Roman" w:hAnsi="Times New Roman" w:cs="Times New Roman"/>
          <w:color w:val="000000" w:themeColor="text1"/>
          <w:sz w:val="24"/>
          <w:szCs w:val="24"/>
          <w:lang w:val="en-US"/>
        </w:rPr>
      </w:pPr>
    </w:p>
    <w:p w:rsidR="007967EB" w:rsidRPr="00B860B8" w:rsidRDefault="007967EB">
      <w:pPr>
        <w:pStyle w:val="ConsPlusNormal"/>
        <w:jc w:val="right"/>
        <w:outlineLvl w:val="3"/>
        <w:rPr>
          <w:rFonts w:ascii="Times New Roman" w:hAnsi="Times New Roman" w:cs="Times New Roman"/>
          <w:color w:val="000000" w:themeColor="text1"/>
          <w:sz w:val="24"/>
          <w:szCs w:val="24"/>
        </w:rPr>
      </w:pPr>
      <w:proofErr w:type="spellStart"/>
      <w:r w:rsidRPr="00B860B8">
        <w:rPr>
          <w:rFonts w:ascii="Times New Roman" w:hAnsi="Times New Roman" w:cs="Times New Roman"/>
          <w:color w:val="000000" w:themeColor="text1"/>
          <w:sz w:val="24"/>
          <w:szCs w:val="24"/>
        </w:rPr>
        <w:t>table</w:t>
      </w:r>
      <w:proofErr w:type="spellEnd"/>
      <w:r w:rsidRPr="00B860B8">
        <w:rPr>
          <w:rFonts w:ascii="Times New Roman" w:hAnsi="Times New Roman" w:cs="Times New Roman"/>
          <w:color w:val="000000" w:themeColor="text1"/>
          <w:sz w:val="24"/>
          <w:szCs w:val="24"/>
        </w:rPr>
        <w:t xml:space="preserve"> 2</w:t>
      </w:r>
    </w:p>
    <w:p w:rsidR="007967EB" w:rsidRPr="00B860B8" w:rsidRDefault="007967EB">
      <w:pPr>
        <w:pStyle w:val="ConsPlusNormal"/>
        <w:ind w:firstLine="540"/>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6066"/>
        <w:gridCol w:w="2189"/>
      </w:tblGrid>
      <w:tr w:rsidR="00B860B8" w:rsidRPr="00B860B8">
        <w:tc>
          <w:tcPr>
            <w:tcW w:w="814" w:type="dxa"/>
            <w:vAlign w:val="center"/>
          </w:tcPr>
          <w:p w:rsidR="007967EB" w:rsidRPr="00B860B8" w:rsidRDefault="007967EB">
            <w:pPr>
              <w:pStyle w:val="ConsPlusNormal"/>
              <w:jc w:val="center"/>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rPr>
              <w:t>N</w:t>
            </w:r>
            <w:r w:rsidR="00B860B8">
              <w:rPr>
                <w:rFonts w:ascii="Times New Roman" w:hAnsi="Times New Roman" w:cs="Times New Roman"/>
                <w:color w:val="000000" w:themeColor="text1"/>
                <w:sz w:val="24"/>
                <w:szCs w:val="24"/>
                <w:lang w:val="en-US"/>
              </w:rPr>
              <w:t>o.</w:t>
            </w:r>
          </w:p>
        </w:tc>
        <w:tc>
          <w:tcPr>
            <w:tcW w:w="6066" w:type="dxa"/>
            <w:vAlign w:val="center"/>
          </w:tcPr>
          <w:p w:rsidR="007967EB" w:rsidRPr="00B860B8" w:rsidRDefault="007967EB">
            <w:pPr>
              <w:pStyle w:val="ConsPlusNormal"/>
              <w:jc w:val="center"/>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Name of modules, academic disciplines</w:t>
            </w:r>
          </w:p>
        </w:tc>
        <w:tc>
          <w:tcPr>
            <w:tcW w:w="2189" w:type="dxa"/>
            <w:vAlign w:val="center"/>
          </w:tcPr>
          <w:p w:rsidR="007967EB" w:rsidRPr="00B860B8" w:rsidRDefault="007967EB">
            <w:pPr>
              <w:pStyle w:val="ConsPlusNormal"/>
              <w:jc w:val="center"/>
              <w:rPr>
                <w:rFonts w:ascii="Times New Roman" w:hAnsi="Times New Roman" w:cs="Times New Roman"/>
                <w:color w:val="000000" w:themeColor="text1"/>
                <w:sz w:val="24"/>
                <w:szCs w:val="24"/>
              </w:rPr>
            </w:pPr>
            <w:proofErr w:type="spellStart"/>
            <w:r w:rsidRPr="00B860B8">
              <w:rPr>
                <w:rFonts w:ascii="Times New Roman" w:hAnsi="Times New Roman" w:cs="Times New Roman"/>
                <w:color w:val="000000" w:themeColor="text1"/>
                <w:sz w:val="24"/>
                <w:szCs w:val="24"/>
              </w:rPr>
              <w:t>Codes</w:t>
            </w:r>
            <w:proofErr w:type="spellEnd"/>
            <w:r w:rsidRPr="00B860B8">
              <w:rPr>
                <w:rFonts w:ascii="Times New Roman" w:hAnsi="Times New Roman" w:cs="Times New Roman"/>
                <w:color w:val="000000" w:themeColor="text1"/>
                <w:sz w:val="24"/>
                <w:szCs w:val="24"/>
              </w:rPr>
              <w:t xml:space="preserve"> </w:t>
            </w:r>
            <w:proofErr w:type="spellStart"/>
            <w:r w:rsidRPr="00B860B8">
              <w:rPr>
                <w:rFonts w:ascii="Times New Roman" w:hAnsi="Times New Roman" w:cs="Times New Roman"/>
                <w:color w:val="000000" w:themeColor="text1"/>
                <w:sz w:val="24"/>
                <w:szCs w:val="24"/>
              </w:rPr>
              <w:t>of</w:t>
            </w:r>
            <w:proofErr w:type="spellEnd"/>
            <w:r w:rsidRPr="00B860B8">
              <w:rPr>
                <w:rFonts w:ascii="Times New Roman" w:hAnsi="Times New Roman" w:cs="Times New Roman"/>
                <w:color w:val="000000" w:themeColor="text1"/>
                <w:sz w:val="24"/>
                <w:szCs w:val="24"/>
              </w:rPr>
              <w:t xml:space="preserve"> </w:t>
            </w:r>
            <w:proofErr w:type="spellStart"/>
            <w:r w:rsidRPr="00B860B8">
              <w:rPr>
                <w:rFonts w:ascii="Times New Roman" w:hAnsi="Times New Roman" w:cs="Times New Roman"/>
                <w:color w:val="000000" w:themeColor="text1"/>
                <w:sz w:val="24"/>
                <w:szCs w:val="24"/>
              </w:rPr>
              <w:t>generated</w:t>
            </w:r>
            <w:proofErr w:type="spellEnd"/>
            <w:r w:rsidRPr="00B860B8">
              <w:rPr>
                <w:rFonts w:ascii="Times New Roman" w:hAnsi="Times New Roman" w:cs="Times New Roman"/>
                <w:color w:val="000000" w:themeColor="text1"/>
                <w:sz w:val="24"/>
                <w:szCs w:val="24"/>
              </w:rPr>
              <w:t xml:space="preserve"> </w:t>
            </w:r>
            <w:proofErr w:type="spellStart"/>
            <w:r w:rsidRPr="00B860B8">
              <w:rPr>
                <w:rFonts w:ascii="Times New Roman" w:hAnsi="Times New Roman" w:cs="Times New Roman"/>
                <w:color w:val="000000" w:themeColor="text1"/>
                <w:sz w:val="24"/>
                <w:szCs w:val="24"/>
              </w:rPr>
              <w:t>competencies</w:t>
            </w:r>
            <w:proofErr w:type="spellEnd"/>
          </w:p>
        </w:tc>
      </w:tr>
      <w:tr w:rsidR="00B860B8" w:rsidRPr="00B860B8">
        <w:tc>
          <w:tcPr>
            <w:tcW w:w="814" w:type="dxa"/>
          </w:tcPr>
          <w:p w:rsidR="007967EB" w:rsidRPr="00B860B8" w:rsidRDefault="00B860B8">
            <w:pPr>
              <w:pStyle w:val="ConsPlusNormal"/>
              <w:jc w:val="center"/>
              <w:rPr>
                <w:rFonts w:ascii="Times New Roman" w:hAnsi="Times New Roman" w:cs="Times New Roman"/>
                <w:color w:val="000000" w:themeColor="text1"/>
                <w:sz w:val="24"/>
                <w:szCs w:val="24"/>
                <w:lang w:val="en-US"/>
              </w:rPr>
            </w:pPr>
            <w:r>
              <w:rPr>
                <w:rFonts w:ascii="Times New Roman" w:hAnsi="Times New Roman" w:cs="Times New Roman"/>
                <w:b/>
                <w:color w:val="000000" w:themeColor="text1"/>
                <w:sz w:val="24"/>
                <w:szCs w:val="24"/>
                <w:lang w:val="en-US"/>
              </w:rPr>
              <w:t>1</w:t>
            </w:r>
          </w:p>
        </w:tc>
        <w:tc>
          <w:tcPr>
            <w:tcW w:w="6066" w:type="dxa"/>
          </w:tcPr>
          <w:p w:rsidR="007967EB" w:rsidRPr="00B860B8" w:rsidRDefault="007967EB">
            <w:pPr>
              <w:pStyle w:val="ConsPlusNormal"/>
              <w:rPr>
                <w:rFonts w:ascii="Times New Roman" w:hAnsi="Times New Roman" w:cs="Times New Roman"/>
                <w:color w:val="000000" w:themeColor="text1"/>
                <w:sz w:val="24"/>
                <w:szCs w:val="24"/>
              </w:rPr>
            </w:pPr>
            <w:proofErr w:type="spellStart"/>
            <w:r w:rsidRPr="00B860B8">
              <w:rPr>
                <w:rFonts w:ascii="Times New Roman" w:hAnsi="Times New Roman" w:cs="Times New Roman"/>
                <w:b/>
                <w:color w:val="000000" w:themeColor="text1"/>
                <w:sz w:val="24"/>
                <w:szCs w:val="24"/>
              </w:rPr>
              <w:t>Psychological</w:t>
            </w:r>
            <w:proofErr w:type="spellEnd"/>
            <w:r w:rsidRPr="00B860B8">
              <w:rPr>
                <w:rFonts w:ascii="Times New Roman" w:hAnsi="Times New Roman" w:cs="Times New Roman"/>
                <w:b/>
                <w:color w:val="000000" w:themeColor="text1"/>
                <w:sz w:val="24"/>
                <w:szCs w:val="24"/>
              </w:rPr>
              <w:t xml:space="preserve"> </w:t>
            </w:r>
            <w:proofErr w:type="spellStart"/>
            <w:r w:rsidRPr="00B860B8">
              <w:rPr>
                <w:rFonts w:ascii="Times New Roman" w:hAnsi="Times New Roman" w:cs="Times New Roman"/>
                <w:b/>
                <w:color w:val="000000" w:themeColor="text1"/>
                <w:sz w:val="24"/>
                <w:szCs w:val="24"/>
              </w:rPr>
              <w:t>and</w:t>
            </w:r>
            <w:proofErr w:type="spellEnd"/>
            <w:r w:rsidRPr="00B860B8">
              <w:rPr>
                <w:rFonts w:ascii="Times New Roman" w:hAnsi="Times New Roman" w:cs="Times New Roman"/>
                <w:b/>
                <w:color w:val="000000" w:themeColor="text1"/>
                <w:sz w:val="24"/>
                <w:szCs w:val="24"/>
              </w:rPr>
              <w:t xml:space="preserve"> </w:t>
            </w:r>
            <w:proofErr w:type="spellStart"/>
            <w:r w:rsidRPr="00B860B8">
              <w:rPr>
                <w:rFonts w:ascii="Times New Roman" w:hAnsi="Times New Roman" w:cs="Times New Roman"/>
                <w:b/>
                <w:color w:val="000000" w:themeColor="text1"/>
                <w:sz w:val="24"/>
                <w:szCs w:val="24"/>
              </w:rPr>
              <w:t>pedagogical</w:t>
            </w:r>
            <w:proofErr w:type="spellEnd"/>
            <w:r w:rsidRPr="00B860B8">
              <w:rPr>
                <w:rFonts w:ascii="Times New Roman" w:hAnsi="Times New Roman" w:cs="Times New Roman"/>
                <w:b/>
                <w:color w:val="000000" w:themeColor="text1"/>
                <w:sz w:val="24"/>
                <w:szCs w:val="24"/>
              </w:rPr>
              <w:t xml:space="preserve"> </w:t>
            </w:r>
            <w:proofErr w:type="spellStart"/>
            <w:r w:rsidRPr="00B860B8">
              <w:rPr>
                <w:rFonts w:ascii="Times New Roman" w:hAnsi="Times New Roman" w:cs="Times New Roman"/>
                <w:b/>
                <w:color w:val="000000" w:themeColor="text1"/>
                <w:sz w:val="24"/>
                <w:szCs w:val="24"/>
              </w:rPr>
              <w:t>module</w:t>
            </w:r>
            <w:proofErr w:type="spellEnd"/>
          </w:p>
        </w:tc>
        <w:tc>
          <w:tcPr>
            <w:tcW w:w="2189" w:type="dxa"/>
          </w:tcPr>
          <w:p w:rsidR="007967EB" w:rsidRPr="00B860B8" w:rsidRDefault="007967EB">
            <w:pPr>
              <w:pStyle w:val="ConsPlusNormal"/>
              <w:rPr>
                <w:rFonts w:ascii="Times New Roman" w:hAnsi="Times New Roman" w:cs="Times New Roman"/>
                <w:color w:val="000000" w:themeColor="text1"/>
                <w:sz w:val="24"/>
                <w:szCs w:val="24"/>
              </w:rPr>
            </w:pPr>
          </w:p>
        </w:tc>
      </w:tr>
      <w:tr w:rsidR="00B860B8" w:rsidRPr="00B860B8">
        <w:tc>
          <w:tcPr>
            <w:tcW w:w="814" w:type="dxa"/>
          </w:tcPr>
          <w:p w:rsidR="007967EB" w:rsidRPr="00B860B8" w:rsidRDefault="007967EB">
            <w:pPr>
              <w:pStyle w:val="ConsPlusNormal"/>
              <w:jc w:val="center"/>
              <w:rPr>
                <w:rFonts w:ascii="Times New Roman" w:hAnsi="Times New Roman" w:cs="Times New Roman"/>
                <w:color w:val="000000" w:themeColor="text1"/>
                <w:sz w:val="24"/>
                <w:szCs w:val="24"/>
              </w:rPr>
            </w:pPr>
            <w:r w:rsidRPr="00B860B8">
              <w:rPr>
                <w:rFonts w:ascii="Times New Roman" w:hAnsi="Times New Roman" w:cs="Times New Roman"/>
                <w:color w:val="000000" w:themeColor="text1"/>
                <w:sz w:val="24"/>
                <w:szCs w:val="24"/>
              </w:rPr>
              <w:lastRenderedPageBreak/>
              <w:t>1.1</w:t>
            </w:r>
          </w:p>
        </w:tc>
        <w:tc>
          <w:tcPr>
            <w:tcW w:w="6066" w:type="dxa"/>
          </w:tcPr>
          <w:p w:rsidR="007967EB" w:rsidRPr="00B860B8" w:rsidRDefault="007967EB">
            <w:pPr>
              <w:pStyle w:val="ConsPlusNormal"/>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Pedagogy and psychology of higher education</w:t>
            </w:r>
          </w:p>
        </w:tc>
        <w:tc>
          <w:tcPr>
            <w:tcW w:w="2189" w:type="dxa"/>
          </w:tcPr>
          <w:p w:rsidR="007967EB" w:rsidRPr="00B860B8" w:rsidRDefault="007967EB">
            <w:pPr>
              <w:pStyle w:val="ConsPlusNormal"/>
              <w:jc w:val="center"/>
              <w:rPr>
                <w:rFonts w:ascii="Times New Roman" w:hAnsi="Times New Roman" w:cs="Times New Roman"/>
                <w:color w:val="000000" w:themeColor="text1"/>
                <w:sz w:val="24"/>
                <w:szCs w:val="24"/>
              </w:rPr>
            </w:pPr>
            <w:r w:rsidRPr="00B860B8">
              <w:rPr>
                <w:rFonts w:ascii="Times New Roman" w:hAnsi="Times New Roman" w:cs="Times New Roman"/>
                <w:color w:val="000000" w:themeColor="text1"/>
                <w:sz w:val="24"/>
                <w:szCs w:val="24"/>
              </w:rPr>
              <w:t>U</w:t>
            </w:r>
            <w:r w:rsidR="00B860B8">
              <w:rPr>
                <w:rFonts w:ascii="Times New Roman" w:hAnsi="Times New Roman" w:cs="Times New Roman"/>
                <w:color w:val="000000" w:themeColor="text1"/>
                <w:sz w:val="24"/>
                <w:szCs w:val="24"/>
                <w:lang w:val="en-US"/>
              </w:rPr>
              <w:t>c</w:t>
            </w:r>
            <w:r w:rsidRPr="00B860B8">
              <w:rPr>
                <w:rFonts w:ascii="Times New Roman" w:hAnsi="Times New Roman" w:cs="Times New Roman"/>
                <w:color w:val="000000" w:themeColor="text1"/>
                <w:sz w:val="24"/>
                <w:szCs w:val="24"/>
              </w:rPr>
              <w:t xml:space="preserve">-2; </w:t>
            </w:r>
            <w:r w:rsidR="00B860B8">
              <w:rPr>
                <w:rFonts w:ascii="Times New Roman" w:hAnsi="Times New Roman" w:cs="Times New Roman"/>
                <w:color w:val="000000" w:themeColor="text1"/>
                <w:sz w:val="24"/>
                <w:szCs w:val="24"/>
                <w:lang w:val="en-US"/>
              </w:rPr>
              <w:t>IPC</w:t>
            </w:r>
            <w:r w:rsidRPr="00B860B8">
              <w:rPr>
                <w:rFonts w:ascii="Times New Roman" w:hAnsi="Times New Roman" w:cs="Times New Roman"/>
                <w:color w:val="000000" w:themeColor="text1"/>
                <w:sz w:val="24"/>
                <w:szCs w:val="24"/>
              </w:rPr>
              <w:t>-1</w:t>
            </w:r>
          </w:p>
        </w:tc>
      </w:tr>
      <w:tr w:rsidR="00B860B8" w:rsidRPr="00B860B8">
        <w:tc>
          <w:tcPr>
            <w:tcW w:w="814" w:type="dxa"/>
          </w:tcPr>
          <w:p w:rsidR="007967EB" w:rsidRPr="00B860B8" w:rsidRDefault="007967EB">
            <w:pPr>
              <w:pStyle w:val="ConsPlusNormal"/>
              <w:jc w:val="center"/>
              <w:rPr>
                <w:rFonts w:ascii="Times New Roman" w:hAnsi="Times New Roman" w:cs="Times New Roman"/>
                <w:color w:val="000000" w:themeColor="text1"/>
                <w:sz w:val="24"/>
                <w:szCs w:val="24"/>
              </w:rPr>
            </w:pPr>
            <w:r w:rsidRPr="00B860B8">
              <w:rPr>
                <w:rFonts w:ascii="Times New Roman" w:hAnsi="Times New Roman" w:cs="Times New Roman"/>
                <w:color w:val="000000" w:themeColor="text1"/>
                <w:sz w:val="24"/>
                <w:szCs w:val="24"/>
              </w:rPr>
              <w:t>1.2</w:t>
            </w:r>
          </w:p>
        </w:tc>
        <w:tc>
          <w:tcPr>
            <w:tcW w:w="6066" w:type="dxa"/>
          </w:tcPr>
          <w:p w:rsidR="007967EB" w:rsidRPr="00B860B8" w:rsidRDefault="007967EB">
            <w:pPr>
              <w:pStyle w:val="ConsPlusNormal"/>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Social and communicative technologies in professional activity</w:t>
            </w:r>
          </w:p>
        </w:tc>
        <w:tc>
          <w:tcPr>
            <w:tcW w:w="2189" w:type="dxa"/>
          </w:tcPr>
          <w:p w:rsidR="007967EB" w:rsidRPr="00B860B8" w:rsidRDefault="00B860B8">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IPC</w:t>
            </w:r>
            <w:r w:rsidR="007967EB" w:rsidRPr="00B860B8">
              <w:rPr>
                <w:rFonts w:ascii="Times New Roman" w:hAnsi="Times New Roman" w:cs="Times New Roman"/>
                <w:color w:val="000000" w:themeColor="text1"/>
                <w:sz w:val="24"/>
                <w:szCs w:val="24"/>
              </w:rPr>
              <w:t>-2</w:t>
            </w:r>
          </w:p>
        </w:tc>
      </w:tr>
      <w:tr w:rsidR="00B860B8" w:rsidRPr="00B860B8">
        <w:tc>
          <w:tcPr>
            <w:tcW w:w="814" w:type="dxa"/>
          </w:tcPr>
          <w:p w:rsidR="007967EB" w:rsidRPr="00B860B8" w:rsidRDefault="007967EB">
            <w:pPr>
              <w:pStyle w:val="ConsPlusNormal"/>
              <w:jc w:val="center"/>
              <w:rPr>
                <w:rFonts w:ascii="Times New Roman" w:hAnsi="Times New Roman" w:cs="Times New Roman"/>
                <w:color w:val="000000" w:themeColor="text1"/>
                <w:sz w:val="24"/>
                <w:szCs w:val="24"/>
              </w:rPr>
            </w:pPr>
            <w:r w:rsidRPr="00B860B8">
              <w:rPr>
                <w:rFonts w:ascii="Times New Roman" w:hAnsi="Times New Roman" w:cs="Times New Roman"/>
                <w:b/>
                <w:color w:val="000000" w:themeColor="text1"/>
                <w:sz w:val="24"/>
                <w:szCs w:val="24"/>
              </w:rPr>
              <w:t>2</w:t>
            </w:r>
          </w:p>
        </w:tc>
        <w:tc>
          <w:tcPr>
            <w:tcW w:w="6066" w:type="dxa"/>
          </w:tcPr>
          <w:p w:rsidR="007967EB" w:rsidRPr="00B860B8" w:rsidRDefault="007967EB">
            <w:pPr>
              <w:pStyle w:val="ConsPlusNormal"/>
              <w:rPr>
                <w:rFonts w:ascii="Times New Roman" w:hAnsi="Times New Roman" w:cs="Times New Roman"/>
                <w:color w:val="000000" w:themeColor="text1"/>
                <w:sz w:val="24"/>
                <w:szCs w:val="24"/>
                <w:lang w:val="en-US"/>
              </w:rPr>
            </w:pPr>
            <w:r w:rsidRPr="00B860B8">
              <w:rPr>
                <w:rFonts w:ascii="Times New Roman" w:hAnsi="Times New Roman" w:cs="Times New Roman"/>
                <w:b/>
                <w:color w:val="000000" w:themeColor="text1"/>
                <w:sz w:val="24"/>
                <w:szCs w:val="24"/>
                <w:lang w:val="en-US"/>
              </w:rPr>
              <w:t>Information technologies and mathematical statistics in physical culture and sports</w:t>
            </w:r>
          </w:p>
        </w:tc>
        <w:tc>
          <w:tcPr>
            <w:tcW w:w="2189" w:type="dxa"/>
          </w:tcPr>
          <w:p w:rsidR="007967EB" w:rsidRPr="00B860B8" w:rsidRDefault="00B860B8">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IPC</w:t>
            </w:r>
            <w:r w:rsidR="007967EB" w:rsidRPr="00B860B8">
              <w:rPr>
                <w:rFonts w:ascii="Times New Roman" w:hAnsi="Times New Roman" w:cs="Times New Roman"/>
                <w:color w:val="000000" w:themeColor="text1"/>
                <w:sz w:val="24"/>
                <w:szCs w:val="24"/>
              </w:rPr>
              <w:t>-3</w:t>
            </w:r>
          </w:p>
        </w:tc>
      </w:tr>
      <w:tr w:rsidR="00B860B8" w:rsidRPr="00B860B8">
        <w:tc>
          <w:tcPr>
            <w:tcW w:w="814" w:type="dxa"/>
          </w:tcPr>
          <w:p w:rsidR="007967EB" w:rsidRPr="00B860B8" w:rsidRDefault="007967EB">
            <w:pPr>
              <w:pStyle w:val="ConsPlusNormal"/>
              <w:jc w:val="center"/>
              <w:rPr>
                <w:rFonts w:ascii="Times New Roman" w:hAnsi="Times New Roman" w:cs="Times New Roman"/>
                <w:color w:val="000000" w:themeColor="text1"/>
                <w:sz w:val="24"/>
                <w:szCs w:val="24"/>
              </w:rPr>
            </w:pPr>
            <w:r w:rsidRPr="00B860B8">
              <w:rPr>
                <w:rFonts w:ascii="Times New Roman" w:hAnsi="Times New Roman" w:cs="Times New Roman"/>
                <w:b/>
                <w:color w:val="000000" w:themeColor="text1"/>
                <w:sz w:val="24"/>
                <w:szCs w:val="24"/>
              </w:rPr>
              <w:t>3</w:t>
            </w:r>
          </w:p>
        </w:tc>
        <w:tc>
          <w:tcPr>
            <w:tcW w:w="6066" w:type="dxa"/>
          </w:tcPr>
          <w:p w:rsidR="007967EB" w:rsidRPr="00B860B8" w:rsidRDefault="007967EB">
            <w:pPr>
              <w:pStyle w:val="ConsPlusNormal"/>
              <w:rPr>
                <w:rFonts w:ascii="Times New Roman" w:hAnsi="Times New Roman" w:cs="Times New Roman"/>
                <w:color w:val="000000" w:themeColor="text1"/>
                <w:sz w:val="24"/>
                <w:szCs w:val="24"/>
              </w:rPr>
            </w:pPr>
            <w:proofErr w:type="spellStart"/>
            <w:r w:rsidRPr="00B860B8">
              <w:rPr>
                <w:rFonts w:ascii="Times New Roman" w:hAnsi="Times New Roman" w:cs="Times New Roman"/>
                <w:b/>
                <w:color w:val="000000" w:themeColor="text1"/>
                <w:sz w:val="24"/>
                <w:szCs w:val="24"/>
              </w:rPr>
              <w:t>Research</w:t>
            </w:r>
            <w:proofErr w:type="spellEnd"/>
            <w:r w:rsidRPr="00B860B8">
              <w:rPr>
                <w:rFonts w:ascii="Times New Roman" w:hAnsi="Times New Roman" w:cs="Times New Roman"/>
                <w:b/>
                <w:color w:val="000000" w:themeColor="text1"/>
                <w:sz w:val="24"/>
                <w:szCs w:val="24"/>
              </w:rPr>
              <w:t xml:space="preserve"> </w:t>
            </w:r>
            <w:proofErr w:type="spellStart"/>
            <w:r w:rsidRPr="00B860B8">
              <w:rPr>
                <w:rFonts w:ascii="Times New Roman" w:hAnsi="Times New Roman" w:cs="Times New Roman"/>
                <w:b/>
                <w:color w:val="000000" w:themeColor="text1"/>
                <w:sz w:val="24"/>
                <w:szCs w:val="24"/>
              </w:rPr>
              <w:t>work</w:t>
            </w:r>
            <w:proofErr w:type="spellEnd"/>
          </w:p>
        </w:tc>
        <w:tc>
          <w:tcPr>
            <w:tcW w:w="2189" w:type="dxa"/>
          </w:tcPr>
          <w:p w:rsidR="007967EB" w:rsidRPr="00B860B8" w:rsidRDefault="007967EB">
            <w:pPr>
              <w:pStyle w:val="ConsPlusNormal"/>
              <w:jc w:val="center"/>
              <w:rPr>
                <w:rFonts w:ascii="Times New Roman" w:hAnsi="Times New Roman" w:cs="Times New Roman"/>
                <w:color w:val="000000" w:themeColor="text1"/>
                <w:sz w:val="24"/>
                <w:szCs w:val="24"/>
              </w:rPr>
            </w:pPr>
            <w:r w:rsidRPr="00B860B8">
              <w:rPr>
                <w:rFonts w:ascii="Times New Roman" w:hAnsi="Times New Roman" w:cs="Times New Roman"/>
                <w:color w:val="000000" w:themeColor="text1"/>
                <w:sz w:val="24"/>
                <w:szCs w:val="24"/>
              </w:rPr>
              <w:t>U</w:t>
            </w:r>
            <w:r w:rsidR="00B860B8">
              <w:rPr>
                <w:rFonts w:ascii="Times New Roman" w:hAnsi="Times New Roman" w:cs="Times New Roman"/>
                <w:color w:val="000000" w:themeColor="text1"/>
                <w:sz w:val="24"/>
                <w:szCs w:val="24"/>
                <w:lang w:val="en-US"/>
              </w:rPr>
              <w:t>C</w:t>
            </w:r>
            <w:r w:rsidRPr="00B860B8">
              <w:rPr>
                <w:rFonts w:ascii="Times New Roman" w:hAnsi="Times New Roman" w:cs="Times New Roman"/>
                <w:color w:val="000000" w:themeColor="text1"/>
                <w:sz w:val="24"/>
                <w:szCs w:val="24"/>
              </w:rPr>
              <w:t xml:space="preserve">-1; </w:t>
            </w:r>
            <w:r w:rsidR="00B860B8">
              <w:rPr>
                <w:rFonts w:ascii="Times New Roman" w:hAnsi="Times New Roman" w:cs="Times New Roman"/>
                <w:color w:val="000000" w:themeColor="text1"/>
                <w:sz w:val="24"/>
                <w:szCs w:val="24"/>
                <w:lang w:val="en-US"/>
              </w:rPr>
              <w:t>I</w:t>
            </w:r>
            <w:r w:rsidRPr="00B860B8">
              <w:rPr>
                <w:rFonts w:ascii="Times New Roman" w:hAnsi="Times New Roman" w:cs="Times New Roman"/>
                <w:color w:val="000000" w:themeColor="text1"/>
                <w:sz w:val="24"/>
                <w:szCs w:val="24"/>
              </w:rPr>
              <w:t>PC-4</w:t>
            </w:r>
          </w:p>
        </w:tc>
      </w:tr>
      <w:tr w:rsidR="007967EB" w:rsidRPr="00B860B8">
        <w:tc>
          <w:tcPr>
            <w:tcW w:w="814" w:type="dxa"/>
          </w:tcPr>
          <w:p w:rsidR="007967EB" w:rsidRPr="00B860B8" w:rsidRDefault="007967EB">
            <w:pPr>
              <w:pStyle w:val="ConsPlusNormal"/>
              <w:jc w:val="center"/>
              <w:rPr>
                <w:rFonts w:ascii="Times New Roman" w:hAnsi="Times New Roman" w:cs="Times New Roman"/>
                <w:color w:val="000000" w:themeColor="text1"/>
                <w:sz w:val="24"/>
                <w:szCs w:val="24"/>
              </w:rPr>
            </w:pPr>
            <w:r w:rsidRPr="00B860B8">
              <w:rPr>
                <w:rFonts w:ascii="Times New Roman" w:hAnsi="Times New Roman" w:cs="Times New Roman"/>
                <w:b/>
                <w:color w:val="000000" w:themeColor="text1"/>
                <w:sz w:val="24"/>
                <w:szCs w:val="24"/>
              </w:rPr>
              <w:t>4</w:t>
            </w:r>
          </w:p>
        </w:tc>
        <w:tc>
          <w:tcPr>
            <w:tcW w:w="6066" w:type="dxa"/>
          </w:tcPr>
          <w:p w:rsidR="007967EB" w:rsidRPr="00B860B8" w:rsidRDefault="007967EB">
            <w:pPr>
              <w:pStyle w:val="ConsPlusNormal"/>
              <w:rPr>
                <w:rFonts w:ascii="Times New Roman" w:hAnsi="Times New Roman" w:cs="Times New Roman"/>
                <w:color w:val="000000" w:themeColor="text1"/>
                <w:sz w:val="24"/>
                <w:szCs w:val="24"/>
              </w:rPr>
            </w:pPr>
            <w:proofErr w:type="spellStart"/>
            <w:r w:rsidRPr="00B860B8">
              <w:rPr>
                <w:rFonts w:ascii="Times New Roman" w:hAnsi="Times New Roman" w:cs="Times New Roman"/>
                <w:b/>
                <w:color w:val="000000" w:themeColor="text1"/>
                <w:sz w:val="24"/>
                <w:szCs w:val="24"/>
              </w:rPr>
              <w:t>Coursework</w:t>
            </w:r>
            <w:proofErr w:type="spellEnd"/>
          </w:p>
        </w:tc>
        <w:tc>
          <w:tcPr>
            <w:tcW w:w="2189" w:type="dxa"/>
          </w:tcPr>
          <w:p w:rsidR="007967EB" w:rsidRPr="00B860B8" w:rsidRDefault="00B860B8">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IPC</w:t>
            </w:r>
            <w:r w:rsidR="007967EB" w:rsidRPr="00B860B8">
              <w:rPr>
                <w:rFonts w:ascii="Times New Roman" w:hAnsi="Times New Roman" w:cs="Times New Roman"/>
                <w:color w:val="000000" w:themeColor="text1"/>
                <w:sz w:val="24"/>
                <w:szCs w:val="24"/>
              </w:rPr>
              <w:t>-5</w:t>
            </w:r>
          </w:p>
        </w:tc>
      </w:tr>
    </w:tbl>
    <w:p w:rsidR="007967EB" w:rsidRPr="00B860B8" w:rsidRDefault="007967EB">
      <w:pPr>
        <w:pStyle w:val="ConsPlusNormal"/>
        <w:ind w:firstLine="540"/>
        <w:jc w:val="both"/>
        <w:rPr>
          <w:rFonts w:ascii="Times New Roman" w:hAnsi="Times New Roman" w:cs="Times New Roman"/>
          <w:color w:val="000000" w:themeColor="text1"/>
          <w:sz w:val="24"/>
          <w:szCs w:val="24"/>
        </w:rPr>
      </w:pPr>
    </w:p>
    <w:p w:rsidR="007967EB" w:rsidRPr="00B860B8" w:rsidRDefault="007967EB">
      <w:pPr>
        <w:pStyle w:val="ConsPlusNormal"/>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The learning outcomes for the modules and academic disciplines of the state component (know, be able, master) are determined by the curricula.</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The learning outcomes for the modules and academic disciplines of the component of the institution of higher education, practices, research work, the institution of higher education plans independently. The institution of higher education can also specify and supplement the learning outcomes for the modules and academic disciplines of the state component, established by the standard curriculum.</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Learning outcomes should be correlated with the required results of mastering the content of the master's educational program (competencies).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The set of planned learning outcomes should provide the master with the formation of all universal and in-depth professional competencies established by this educational standard, as well as all additional universal competencies and specialized competencies established by the institution of higher education independently.</w:t>
      </w:r>
    </w:p>
    <w:p w:rsidR="007967EB" w:rsidRPr="00B860B8" w:rsidRDefault="007967EB">
      <w:pPr>
        <w:pStyle w:val="ConsPlusNormal"/>
        <w:spacing w:before="220"/>
        <w:ind w:firstLine="540"/>
        <w:jc w:val="both"/>
        <w:outlineLvl w:val="1"/>
        <w:rPr>
          <w:rFonts w:ascii="Times New Roman" w:hAnsi="Times New Roman" w:cs="Times New Roman"/>
          <w:color w:val="000000" w:themeColor="text1"/>
          <w:sz w:val="24"/>
          <w:szCs w:val="24"/>
          <w:lang w:val="en-US"/>
        </w:rPr>
      </w:pPr>
      <w:r w:rsidRPr="00B860B8">
        <w:rPr>
          <w:rFonts w:ascii="Times New Roman" w:hAnsi="Times New Roman" w:cs="Times New Roman"/>
          <w:b/>
          <w:color w:val="000000" w:themeColor="text1"/>
          <w:sz w:val="24"/>
          <w:szCs w:val="24"/>
          <w:lang w:val="en-US"/>
        </w:rPr>
        <w:t>8. Requirements for the organization of the educational process</w:t>
      </w:r>
    </w:p>
    <w:p w:rsidR="007967EB" w:rsidRPr="00B860B8" w:rsidRDefault="007967EB">
      <w:pPr>
        <w:pStyle w:val="ConsPlusNormal"/>
        <w:spacing w:before="220"/>
        <w:ind w:firstLine="540"/>
        <w:jc w:val="both"/>
        <w:outlineLvl w:val="2"/>
        <w:rPr>
          <w:rFonts w:ascii="Times New Roman" w:hAnsi="Times New Roman" w:cs="Times New Roman"/>
          <w:color w:val="000000" w:themeColor="text1"/>
          <w:sz w:val="24"/>
          <w:szCs w:val="24"/>
          <w:lang w:val="en-US"/>
        </w:rPr>
      </w:pPr>
      <w:r w:rsidRPr="00B860B8">
        <w:rPr>
          <w:rFonts w:ascii="Times New Roman" w:hAnsi="Times New Roman" w:cs="Times New Roman"/>
          <w:b/>
          <w:color w:val="000000" w:themeColor="text1"/>
          <w:sz w:val="24"/>
          <w:szCs w:val="24"/>
          <w:lang w:val="en-US"/>
        </w:rPr>
        <w:t>8.1. Requirements for staffing the educational process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Teachers for the master's program must:</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engage in scientific and (or) scientific and methodological activities;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own modern educational, including information technologies, necessary for the organization of educational and research processes at the proper level;</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possess personal qualities and competencies that allow you to effectively organize educational and educational work with undergraduates.</w:t>
      </w:r>
    </w:p>
    <w:p w:rsidR="007967EB" w:rsidRPr="00B860B8" w:rsidRDefault="007967EB">
      <w:pPr>
        <w:pStyle w:val="ConsPlusNormal"/>
        <w:spacing w:before="220"/>
        <w:ind w:firstLine="540"/>
        <w:jc w:val="both"/>
        <w:outlineLvl w:val="2"/>
        <w:rPr>
          <w:rFonts w:ascii="Times New Roman" w:hAnsi="Times New Roman" w:cs="Times New Roman"/>
          <w:color w:val="000000" w:themeColor="text1"/>
          <w:sz w:val="24"/>
          <w:szCs w:val="24"/>
          <w:lang w:val="en-US"/>
        </w:rPr>
      </w:pPr>
      <w:r w:rsidRPr="00B860B8">
        <w:rPr>
          <w:rFonts w:ascii="Times New Roman" w:hAnsi="Times New Roman" w:cs="Times New Roman"/>
          <w:b/>
          <w:color w:val="000000" w:themeColor="text1"/>
          <w:sz w:val="24"/>
          <w:szCs w:val="24"/>
          <w:lang w:val="en-US"/>
        </w:rPr>
        <w:t>8.2. Requirements for the material and technical support of the educational process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The institution of higher education must have:</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the material and technical base necessary for the organization of educational and research processes, independent work and personal development of the undergraduate;</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teaching aids necessary for the implementation of the educational program of the magistracy (instruments, equipment, tools, educational and visual aids, computers, computer networks, audiovisual aids and other material objects).</w:t>
      </w:r>
    </w:p>
    <w:p w:rsidR="007967EB" w:rsidRPr="00B860B8" w:rsidRDefault="007967EB">
      <w:pPr>
        <w:pStyle w:val="ConsPlusNormal"/>
        <w:spacing w:before="220"/>
        <w:ind w:firstLine="540"/>
        <w:jc w:val="both"/>
        <w:outlineLvl w:val="2"/>
        <w:rPr>
          <w:rFonts w:ascii="Times New Roman" w:hAnsi="Times New Roman" w:cs="Times New Roman"/>
          <w:color w:val="000000" w:themeColor="text1"/>
          <w:sz w:val="24"/>
          <w:szCs w:val="24"/>
          <w:lang w:val="en-US"/>
        </w:rPr>
      </w:pPr>
      <w:r w:rsidRPr="00B860B8">
        <w:rPr>
          <w:rFonts w:ascii="Times New Roman" w:hAnsi="Times New Roman" w:cs="Times New Roman"/>
          <w:b/>
          <w:color w:val="000000" w:themeColor="text1"/>
          <w:sz w:val="24"/>
          <w:szCs w:val="24"/>
          <w:lang w:val="en-US"/>
        </w:rPr>
        <w:t>8.3. Requirements for scientific and methodological support of the educational process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lastRenderedPageBreak/>
        <w:t>Scientific and methodological support of the educational process must meet the following requirements: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academic disciplines should be provided with modern educational, scientific, other literature, curricula, educational and methodological documentation, educational, methodological, informational and analytical materials;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access for each undergraduate to library collections, electronic learning tools, electronic information resources (local access, remote access) in all academic disciplines should be provided.</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 xml:space="preserve">Scientific and methodological support should be focused on the development and implementation in the educational process of innovative educational technologies that are adequate to the competence-based approach (creative and interactive learning, variable models of independent work, modular and rating systems of education, test and other systems for assessing the level of competencies, </w:t>
      </w:r>
      <w:proofErr w:type="gramStart"/>
      <w:r w:rsidRPr="00B860B8">
        <w:rPr>
          <w:rFonts w:ascii="Times New Roman" w:hAnsi="Times New Roman" w:cs="Times New Roman"/>
          <w:color w:val="000000" w:themeColor="text1"/>
          <w:sz w:val="24"/>
          <w:szCs w:val="24"/>
          <w:lang w:val="en-US"/>
        </w:rPr>
        <w:t>etc. )</w:t>
      </w:r>
      <w:proofErr w:type="gramEnd"/>
      <w:r w:rsidRPr="00B860B8">
        <w:rPr>
          <w:rFonts w:ascii="Times New Roman" w:hAnsi="Times New Roman" w:cs="Times New Roman"/>
          <w:color w:val="000000" w:themeColor="text1"/>
          <w:sz w:val="24"/>
          <w:szCs w:val="24"/>
          <w:lang w:val="en-US"/>
        </w:rPr>
        <w:t>.</w:t>
      </w:r>
    </w:p>
    <w:p w:rsidR="007967EB" w:rsidRPr="00B860B8" w:rsidRDefault="007967EB">
      <w:pPr>
        <w:pStyle w:val="ConsPlusNormal"/>
        <w:spacing w:before="220"/>
        <w:ind w:firstLine="540"/>
        <w:jc w:val="both"/>
        <w:outlineLvl w:val="2"/>
        <w:rPr>
          <w:rFonts w:ascii="Times New Roman" w:hAnsi="Times New Roman" w:cs="Times New Roman"/>
          <w:color w:val="000000" w:themeColor="text1"/>
          <w:sz w:val="24"/>
          <w:szCs w:val="24"/>
          <w:lang w:val="en-US"/>
        </w:rPr>
      </w:pPr>
      <w:r w:rsidRPr="00B860B8">
        <w:rPr>
          <w:rFonts w:ascii="Times New Roman" w:hAnsi="Times New Roman" w:cs="Times New Roman"/>
          <w:b/>
          <w:color w:val="000000" w:themeColor="text1"/>
          <w:sz w:val="24"/>
          <w:szCs w:val="24"/>
          <w:lang w:val="en-US"/>
        </w:rPr>
        <w:t>8.4. Requirements for the organization of independent work of undergraduates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Requirements for the organization of independent work are established by law.</w:t>
      </w:r>
    </w:p>
    <w:p w:rsidR="007967EB" w:rsidRPr="00B860B8" w:rsidRDefault="007967EB">
      <w:pPr>
        <w:pStyle w:val="ConsPlusNormal"/>
        <w:spacing w:before="220"/>
        <w:ind w:firstLine="540"/>
        <w:jc w:val="both"/>
        <w:outlineLvl w:val="2"/>
        <w:rPr>
          <w:rFonts w:ascii="Times New Roman" w:hAnsi="Times New Roman" w:cs="Times New Roman"/>
          <w:color w:val="000000" w:themeColor="text1"/>
          <w:sz w:val="24"/>
          <w:szCs w:val="24"/>
          <w:lang w:val="en-US"/>
        </w:rPr>
      </w:pPr>
      <w:r w:rsidRPr="00B860B8">
        <w:rPr>
          <w:rFonts w:ascii="Times New Roman" w:hAnsi="Times New Roman" w:cs="Times New Roman"/>
          <w:b/>
          <w:color w:val="000000" w:themeColor="text1"/>
          <w:sz w:val="24"/>
          <w:szCs w:val="24"/>
          <w:lang w:val="en-US"/>
        </w:rPr>
        <w:t>8.5. Requirements for the organization of ideological and educational work</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Requirements for the organization of ideological and educational work are established in accordance with the recommendations for the organization of ideological and educational work in institutions of higher education and the program-planning documentation of education.</w:t>
      </w:r>
    </w:p>
    <w:p w:rsidR="007967EB" w:rsidRPr="00B860B8" w:rsidRDefault="007967EB">
      <w:pPr>
        <w:pStyle w:val="ConsPlusNormal"/>
        <w:spacing w:before="220"/>
        <w:ind w:firstLine="540"/>
        <w:jc w:val="both"/>
        <w:outlineLvl w:val="2"/>
        <w:rPr>
          <w:rFonts w:ascii="Times New Roman" w:hAnsi="Times New Roman" w:cs="Times New Roman"/>
          <w:color w:val="000000" w:themeColor="text1"/>
          <w:sz w:val="24"/>
          <w:szCs w:val="24"/>
          <w:lang w:val="en-US"/>
        </w:rPr>
      </w:pPr>
      <w:r w:rsidRPr="00B860B8">
        <w:rPr>
          <w:rFonts w:ascii="Times New Roman" w:hAnsi="Times New Roman" w:cs="Times New Roman"/>
          <w:b/>
          <w:color w:val="000000" w:themeColor="text1"/>
          <w:sz w:val="24"/>
          <w:szCs w:val="24"/>
          <w:lang w:val="en-US"/>
        </w:rPr>
        <w:t xml:space="preserve">8.6. General requirements for forms and </w:t>
      </w:r>
      <w:proofErr w:type="gramStart"/>
      <w:r w:rsidRPr="00B860B8">
        <w:rPr>
          <w:rFonts w:ascii="Times New Roman" w:hAnsi="Times New Roman" w:cs="Times New Roman"/>
          <w:b/>
          <w:color w:val="000000" w:themeColor="text1"/>
          <w:sz w:val="24"/>
          <w:szCs w:val="24"/>
          <w:lang w:val="en-US"/>
        </w:rPr>
        <w:t>means</w:t>
      </w:r>
      <w:proofErr w:type="gramEnd"/>
      <w:r w:rsidRPr="00B860B8">
        <w:rPr>
          <w:rFonts w:ascii="Times New Roman" w:hAnsi="Times New Roman" w:cs="Times New Roman"/>
          <w:b/>
          <w:color w:val="000000" w:themeColor="text1"/>
          <w:sz w:val="24"/>
          <w:szCs w:val="24"/>
          <w:lang w:val="en-US"/>
        </w:rPr>
        <w:t xml:space="preserve"> of diagnosing competencies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Specific forms and procedures for the intermediate control of knowledge of undergraduates for each academic discipline are developed by the relevant department of the institution of higher education and are reflected in the curricula of the institution of higher education in academic disciplines.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To certify undergraduates for the compliance of their personal achievements with the stage-by-stage or final requirements of the educational program of the magistracy, funds of evaluation tools are created, including standard tasks, open-type tasks, communicative type tasks, tests, tests, complex qualification tasks, topics of essays, methodological developments on innovative forms of education and control over the formation of competencies, topics and principles for compiling essays, forms of questionnaires for self-assessment of undergraduates' competencies, etc. Funds of assessment tools are developed by the relevant departments of a higher education institution.</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Evaluation tools should provide for assessing the ability of undergraduates for creative activity, their readiness to search for solutions to new problems related to the lack of specific specialized knowledge and the lack of generally accepted algorithms.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The following forms are used to diagnose competencies: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oral;</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written;</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oral-written;</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technical.</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The oral form of competency diagnostics includes: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lastRenderedPageBreak/>
        <w:t>interviews;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colloquia;</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reports at seminars;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reports at conferences;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oral tests;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oral exams;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assessment based on a business game;</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action tests;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other.</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The written form of competency diagnostics includes: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tests;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control polls;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test papers;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written reports on classroom (home) practical exercises;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written reports on laboratory work;</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essay;</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abstracts;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research reports;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publication of articles, reports;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applications for inventions and utility models;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written credits;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written exams;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standardized tests;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assessment based on the module-rating system;</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assessment based on the case method;</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portfolio-based assessment;</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assessment based on the method of developing cooperation;</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assessment based on the project method;</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assessment based on a business game;</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lastRenderedPageBreak/>
        <w:t>other.</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The oral-written form of competency diagnostics includes: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reports on classroom practical exercises with their oral defense;</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reports on home practical exercises with their oral defense;</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reports on laboratory work with their oral defense;</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offsets;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exams;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assessment based on the module-rating system;</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assessment based on the method of developing cooperation;</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assessment based on the project method;</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assessment based on a business game;</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assessment based on the Delphi method;</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other.</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The technical form of competency diagnostics includes: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electronic tests;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electronic workshops;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visual labs;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other.</w:t>
      </w:r>
    </w:p>
    <w:p w:rsidR="007967EB" w:rsidRPr="00B860B8" w:rsidRDefault="007967EB">
      <w:pPr>
        <w:pStyle w:val="ConsPlusNormal"/>
        <w:spacing w:before="220"/>
        <w:ind w:firstLine="540"/>
        <w:jc w:val="both"/>
        <w:outlineLvl w:val="1"/>
        <w:rPr>
          <w:rFonts w:ascii="Times New Roman" w:hAnsi="Times New Roman" w:cs="Times New Roman"/>
          <w:color w:val="000000" w:themeColor="text1"/>
          <w:sz w:val="24"/>
          <w:szCs w:val="24"/>
          <w:lang w:val="en-US"/>
        </w:rPr>
      </w:pPr>
      <w:r w:rsidRPr="00B860B8">
        <w:rPr>
          <w:rFonts w:ascii="Times New Roman" w:hAnsi="Times New Roman" w:cs="Times New Roman"/>
          <w:b/>
          <w:color w:val="000000" w:themeColor="text1"/>
          <w:sz w:val="24"/>
          <w:szCs w:val="24"/>
          <w:lang w:val="en-US"/>
        </w:rPr>
        <w:t>9. Requirements for the final certification</w:t>
      </w:r>
    </w:p>
    <w:p w:rsidR="007967EB" w:rsidRPr="00B860B8" w:rsidRDefault="007967EB">
      <w:pPr>
        <w:pStyle w:val="ConsPlusNormal"/>
        <w:spacing w:before="220"/>
        <w:ind w:firstLine="540"/>
        <w:jc w:val="both"/>
        <w:outlineLvl w:val="2"/>
        <w:rPr>
          <w:rFonts w:ascii="Times New Roman" w:hAnsi="Times New Roman" w:cs="Times New Roman"/>
          <w:color w:val="000000" w:themeColor="text1"/>
          <w:sz w:val="24"/>
          <w:szCs w:val="24"/>
          <w:lang w:val="en-US"/>
        </w:rPr>
      </w:pPr>
      <w:r w:rsidRPr="00B860B8">
        <w:rPr>
          <w:rFonts w:ascii="Times New Roman" w:hAnsi="Times New Roman" w:cs="Times New Roman"/>
          <w:b/>
          <w:color w:val="000000" w:themeColor="text1"/>
          <w:sz w:val="24"/>
          <w:szCs w:val="24"/>
          <w:lang w:val="en-US"/>
        </w:rPr>
        <w:t>9.1. General requirements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The final certification upon completion of mastering the content of the educational program of the master's program allows you to determine the theoretical and practical readiness of the graduate of the master's program for scientific-pedagogical, scientific-methodical, research, project-analytical, innovative, sports, sports, recreational, correctional and recreational activities and the development of the educational program graduate school.</w:t>
      </w:r>
    </w:p>
    <w:p w:rsidR="007967EB" w:rsidRPr="00B860B8" w:rsidRDefault="007967EB">
      <w:pPr>
        <w:pStyle w:val="ConsPlusNormal"/>
        <w:spacing w:before="220"/>
        <w:ind w:firstLine="540"/>
        <w:jc w:val="both"/>
        <w:outlineLvl w:val="2"/>
        <w:rPr>
          <w:rFonts w:ascii="Times New Roman" w:hAnsi="Times New Roman" w:cs="Times New Roman"/>
          <w:color w:val="000000" w:themeColor="text1"/>
          <w:sz w:val="24"/>
          <w:szCs w:val="24"/>
          <w:lang w:val="en-US"/>
        </w:rPr>
      </w:pPr>
      <w:r w:rsidRPr="00B860B8">
        <w:rPr>
          <w:rFonts w:ascii="Times New Roman" w:hAnsi="Times New Roman" w:cs="Times New Roman"/>
          <w:b/>
          <w:color w:val="000000" w:themeColor="text1"/>
          <w:sz w:val="24"/>
          <w:szCs w:val="24"/>
          <w:lang w:val="en-US"/>
        </w:rPr>
        <w:t>9.2. Requirements for a master's thesis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The requirements for the structure, content and volume of the master's thesis are determined by the institution of higher education on the basis of this educational standard and</w:t>
      </w:r>
      <w:r w:rsidR="00B860B8">
        <w:rPr>
          <w:rFonts w:ascii="Times New Roman" w:hAnsi="Times New Roman" w:cs="Times New Roman"/>
          <w:color w:val="000000" w:themeColor="text1"/>
          <w:sz w:val="24"/>
          <w:szCs w:val="24"/>
          <w:lang w:val="en-US"/>
        </w:rPr>
        <w:t xml:space="preserve"> </w:t>
      </w:r>
      <w:hyperlink r:id="rId11" w:history="1">
        <w:r w:rsidRPr="00B860B8">
          <w:rPr>
            <w:rFonts w:ascii="Times New Roman" w:hAnsi="Times New Roman" w:cs="Times New Roman"/>
            <w:color w:val="000000" w:themeColor="text1"/>
            <w:sz w:val="24"/>
            <w:szCs w:val="24"/>
            <w:lang w:val="en-US"/>
          </w:rPr>
          <w:t>Rules</w:t>
        </w:r>
      </w:hyperlink>
      <w:r w:rsidR="00B860B8">
        <w:rPr>
          <w:rFonts w:ascii="Times New Roman" w:hAnsi="Times New Roman" w:cs="Times New Roman"/>
          <w:color w:val="000000" w:themeColor="text1"/>
          <w:sz w:val="24"/>
          <w:szCs w:val="24"/>
          <w:lang w:val="en-US"/>
        </w:rPr>
        <w:t xml:space="preserve"> </w:t>
      </w:r>
      <w:bookmarkStart w:id="2" w:name="_GoBack"/>
      <w:bookmarkEnd w:id="2"/>
      <w:r w:rsidRPr="00B860B8">
        <w:rPr>
          <w:rFonts w:ascii="Times New Roman" w:hAnsi="Times New Roman" w:cs="Times New Roman"/>
          <w:color w:val="000000" w:themeColor="text1"/>
          <w:sz w:val="24"/>
          <w:szCs w:val="24"/>
          <w:lang w:val="en-US"/>
        </w:rPr>
        <w:t>carrying out certification of students, cadets, listeners when mastering the content of educational programs of higher education.</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When preparing a master's thesis, a master's student must demonstrate, based on the knowledge gained and the formed universal, in-depth professional and specialized competencies, the ability to solve problems of professional activity at the modern level, the ability to integrate scientific knowledge, scientifically argue his point of view.</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lastRenderedPageBreak/>
        <w:t>Master's thesis upon completion of mastering the content of the educational program of the magistracy should be aimed at solving a theoretical, experimental or applied problem related to the branch of pedagogical sciences.</w:t>
      </w:r>
    </w:p>
    <w:p w:rsidR="007967EB" w:rsidRPr="00B860B8" w:rsidRDefault="007967EB">
      <w:pPr>
        <w:pStyle w:val="ConsPlusNormal"/>
        <w:spacing w:before="220"/>
        <w:ind w:firstLine="540"/>
        <w:jc w:val="both"/>
        <w:rPr>
          <w:rFonts w:ascii="Times New Roman" w:hAnsi="Times New Roman" w:cs="Times New Roman"/>
          <w:color w:val="000000" w:themeColor="text1"/>
          <w:sz w:val="24"/>
          <w:szCs w:val="24"/>
          <w:lang w:val="en-US"/>
        </w:rPr>
      </w:pPr>
      <w:r w:rsidRPr="00B860B8">
        <w:rPr>
          <w:rFonts w:ascii="Times New Roman" w:hAnsi="Times New Roman" w:cs="Times New Roman"/>
          <w:color w:val="000000" w:themeColor="text1"/>
          <w:sz w:val="24"/>
          <w:szCs w:val="24"/>
          <w:lang w:val="en-US"/>
        </w:rPr>
        <w:t>The master's thesis must contain an abstract part and a research part, reflecting the in-depth professional and specialized competencies of the master's graduate in accordance with the specialty of training. The research part should be at least 50 percent of the dissertation volume.</w:t>
      </w:r>
    </w:p>
    <w:p w:rsidR="007967EB" w:rsidRPr="00B860B8" w:rsidRDefault="00B860B8">
      <w:pPr>
        <w:pStyle w:val="ConsPlusNormal"/>
        <w:rPr>
          <w:rFonts w:ascii="Times New Roman" w:hAnsi="Times New Roman" w:cs="Times New Roman"/>
          <w:color w:val="000000" w:themeColor="text1"/>
          <w:sz w:val="24"/>
          <w:szCs w:val="24"/>
          <w:lang w:val="en-US"/>
        </w:rPr>
      </w:pPr>
      <w:hyperlink r:id="rId12" w:history="1">
        <w:r w:rsidR="007967EB" w:rsidRPr="00B860B8">
          <w:rPr>
            <w:rFonts w:ascii="Times New Roman" w:hAnsi="Times New Roman" w:cs="Times New Roman"/>
            <w:i/>
            <w:color w:val="000000" w:themeColor="text1"/>
            <w:sz w:val="24"/>
            <w:szCs w:val="24"/>
            <w:lang w:val="en-US"/>
          </w:rPr>
          <w:br/>
          <w:t>Decree of the Ministry of Education of the Republic of Belarus dated July 9, 2019 N 103 "On approval of educational standards of higher education of the II level" {</w:t>
        </w:r>
        <w:proofErr w:type="spellStart"/>
        <w:r w:rsidR="007967EB" w:rsidRPr="00B860B8">
          <w:rPr>
            <w:rFonts w:ascii="Times New Roman" w:hAnsi="Times New Roman" w:cs="Times New Roman"/>
            <w:i/>
            <w:color w:val="000000" w:themeColor="text1"/>
            <w:sz w:val="24"/>
            <w:szCs w:val="24"/>
            <w:lang w:val="en-US"/>
          </w:rPr>
          <w:t>ConsultantPlus</w:t>
        </w:r>
        <w:proofErr w:type="spellEnd"/>
        <w:r w:rsidR="007967EB" w:rsidRPr="00B860B8">
          <w:rPr>
            <w:rFonts w:ascii="Times New Roman" w:hAnsi="Times New Roman" w:cs="Times New Roman"/>
            <w:i/>
            <w:color w:val="000000" w:themeColor="text1"/>
            <w:sz w:val="24"/>
            <w:szCs w:val="24"/>
            <w:lang w:val="en-US"/>
          </w:rPr>
          <w:t>}</w:t>
        </w:r>
      </w:hyperlink>
      <w:r w:rsidR="007967EB" w:rsidRPr="00B860B8">
        <w:rPr>
          <w:rFonts w:ascii="Times New Roman" w:hAnsi="Times New Roman" w:cs="Times New Roman"/>
          <w:color w:val="000000" w:themeColor="text1"/>
          <w:sz w:val="24"/>
          <w:szCs w:val="24"/>
          <w:lang w:val="en-US"/>
        </w:rPr>
        <w:br/>
      </w:r>
    </w:p>
    <w:p w:rsidR="0056541E" w:rsidRPr="00B860B8" w:rsidRDefault="00B860B8">
      <w:pPr>
        <w:rPr>
          <w:rFonts w:ascii="Times New Roman" w:hAnsi="Times New Roman" w:cs="Times New Roman"/>
          <w:color w:val="000000" w:themeColor="text1"/>
          <w:sz w:val="24"/>
          <w:szCs w:val="24"/>
          <w:lang w:val="en-US"/>
        </w:rPr>
      </w:pPr>
    </w:p>
    <w:sectPr w:rsidR="0056541E" w:rsidRPr="00B860B8" w:rsidSect="00C842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7EB"/>
    <w:rsid w:val="00214308"/>
    <w:rsid w:val="0067511D"/>
    <w:rsid w:val="007967EB"/>
    <w:rsid w:val="007D27E3"/>
    <w:rsid w:val="0099218F"/>
    <w:rsid w:val="00B860B8"/>
    <w:rsid w:val="00C17E67"/>
    <w:rsid w:val="00E20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361EC"/>
  <w15:docId w15:val="{45C83A5E-6475-4381-90BD-225993D9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7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67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67E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E6BCA8BC049F764556FF24DA87FFDFEDF8A5BF8BAAD61B3072264EE9E980F78AD5FBt0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8E6BCA8BC049F764556FF24DA87FFDFEDF8A5BF8BAAD61C3375284EE9E980F78AD5B0054F9E8DBE3552A63CC6FFt8H" TargetMode="External"/><Relationship Id="rId12" Type="http://schemas.openxmlformats.org/officeDocument/2006/relationships/hyperlink" Target="consultantplus://offline/ref=D8E6BCA8BC049F764556FF24DA87FFDFEDF8A5BF8BAAD61E3475284EE9E980F78AD5B0054F9E8DBE3552A63CC7FFt0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8E6BCA8BC049F764556FF24DA87FFDFEDF8A5BF8BAAD61C3375284EE9E980F78AD5B0054F9E8DBE3552A63CC6FFt8H" TargetMode="External"/><Relationship Id="rId11" Type="http://schemas.openxmlformats.org/officeDocument/2006/relationships/hyperlink" Target="consultantplus://offline/ref=D8E6BCA8BC049F764556FF24DA87FFDFEDF8A5BF8BAADC1F35702B4EE9E980F78AD5B0054F9E8DBE3552A63CC7FFt4H" TargetMode="External"/><Relationship Id="rId5" Type="http://schemas.openxmlformats.org/officeDocument/2006/relationships/hyperlink" Target="consultantplus://offline/ref=D8E6BCA8BC049F764556FF24DA87FFDFEDF8A5BF8BAADA1F30702F4EE9E980F78AD5FBt0H" TargetMode="External"/><Relationship Id="rId10" Type="http://schemas.openxmlformats.org/officeDocument/2006/relationships/hyperlink" Target="consultantplus://offline/ref=D8E6BCA8BC049F764556FF24DA87FFDFEDF8A5BF8BAAD61C3375284EE9E980F78AD5B0054F9E8DBE3556A03DC4FFt7H" TargetMode="External"/><Relationship Id="rId4" Type="http://schemas.openxmlformats.org/officeDocument/2006/relationships/hyperlink" Target="consultantplus://offline/ref=D8E6BCA8BC049F764556FF24DA87FFDFEDF8A5BF8BAAD61B3072264EE9E980F78AD5FBt0H" TargetMode="External"/><Relationship Id="rId9" Type="http://schemas.openxmlformats.org/officeDocument/2006/relationships/hyperlink" Target="consultantplus://offline/ref=D8E6BCA8BC049F764556FF24DA87FFDFEDF8A5BF8BAAD61C3375284EE9E980F78AD5B0054F9E8DBE3556A03DC4FFt7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4816</Words>
  <Characters>27454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Борикова Людмила Валерьевна</dc:creator>
  <cp:lastModifiedBy>Лазакович Евгения Олеговна</cp:lastModifiedBy>
  <cp:revision>3</cp:revision>
  <dcterms:created xsi:type="dcterms:W3CDTF">2022-03-24T07:00:00Z</dcterms:created>
  <dcterms:modified xsi:type="dcterms:W3CDTF">2022-03-31T09:03:00Z</dcterms:modified>
</cp:coreProperties>
</file>